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gliatabella"/>
        <w:tblW w:w="0" w:type="auto"/>
        <w:tblLook w:val="04A0" w:firstRow="1" w:lastRow="0" w:firstColumn="1" w:lastColumn="0" w:noHBand="0" w:noVBand="1"/>
      </w:tblPr>
      <w:tblGrid>
        <w:gridCol w:w="9778"/>
      </w:tblGrid>
      <w:tr w:rsidR="00E67BDE" w:rsidRPr="00E67BDE" w:rsidTr="00E67BDE">
        <w:tc>
          <w:tcPr>
            <w:tcW w:w="9778" w:type="dxa"/>
          </w:tcPr>
          <w:p w:rsidR="00E67BDE" w:rsidRPr="00E67BDE" w:rsidRDefault="00E67BDE" w:rsidP="000106B0">
            <w:pPr>
              <w:jc w:val="both"/>
              <w:rPr>
                <w:sz w:val="20"/>
                <w:szCs w:val="20"/>
              </w:rPr>
            </w:pPr>
            <w:r w:rsidRPr="00E67BDE">
              <w:rPr>
                <w:rFonts w:ascii="Calibri" w:eastAsia="Times New Roman" w:hAnsi="Calibri" w:cs="Calibri"/>
                <w:b/>
                <w:bCs/>
                <w:color w:val="000000"/>
                <w:sz w:val="24"/>
                <w:szCs w:val="24"/>
                <w:shd w:val="clear" w:color="auto" w:fill="FFFFFF"/>
                <w:lang w:eastAsia="it-IT"/>
              </w:rPr>
              <w:t xml:space="preserve">Procedura aperta telematica per la conclusione di un Accordo Quadro con più operatori economici volti all’affidamento del Servizio di assistenza pediatrica presso i P.O. di Belluno e Feltre dell’Azienda ULSS N. 1 </w:t>
            </w:r>
            <w:r w:rsidR="000106B0">
              <w:rPr>
                <w:rFonts w:ascii="Calibri" w:eastAsia="Times New Roman" w:hAnsi="Calibri" w:cs="Calibri"/>
                <w:b/>
                <w:bCs/>
                <w:color w:val="000000"/>
                <w:sz w:val="24"/>
                <w:szCs w:val="24"/>
                <w:shd w:val="clear" w:color="auto" w:fill="FFFFFF"/>
                <w:lang w:eastAsia="it-IT"/>
              </w:rPr>
              <w:t>Dolomiti</w:t>
            </w:r>
          </w:p>
        </w:tc>
      </w:tr>
    </w:tbl>
    <w:p w:rsidR="00255364" w:rsidRDefault="00255364" w:rsidP="00EE1EE1">
      <w:pPr>
        <w:pStyle w:val="Indice"/>
        <w:tabs>
          <w:tab w:val="left" w:pos="3544"/>
        </w:tabs>
        <w:jc w:val="center"/>
        <w:rPr>
          <w:b/>
          <w:i/>
        </w:rPr>
      </w:pPr>
    </w:p>
    <w:p w:rsidR="00BF2CD0" w:rsidRDefault="00BF2CD0" w:rsidP="00EE1EE1">
      <w:pPr>
        <w:shd w:val="clear" w:color="auto" w:fill="4472C4" w:themeFill="accent5"/>
        <w:jc w:val="both"/>
        <w:rPr>
          <w:b/>
          <w:bCs/>
          <w:i/>
          <w:color w:val="FFFFFF" w:themeColor="background1"/>
          <w:sz w:val="20"/>
          <w:szCs w:val="20"/>
        </w:rPr>
      </w:pPr>
      <w:r>
        <w:rPr>
          <w:b/>
          <w:bCs/>
          <w:i/>
          <w:color w:val="FFFFFF" w:themeColor="background1"/>
          <w:sz w:val="20"/>
          <w:szCs w:val="20"/>
        </w:rPr>
        <w:t xml:space="preserve">Note: </w:t>
      </w:r>
    </w:p>
    <w:p w:rsidR="00EE1EE1" w:rsidRDefault="00EE1EE1" w:rsidP="00EE1EE1">
      <w:pPr>
        <w:shd w:val="clear" w:color="auto" w:fill="4472C4" w:themeFill="accent5"/>
        <w:jc w:val="both"/>
        <w:rPr>
          <w:b/>
          <w:bCs/>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Pr>
          <w:rStyle w:val="Rimandonotaapidipagina"/>
          <w:b/>
          <w:bCs/>
          <w:i/>
          <w:color w:val="FFFFFF" w:themeColor="background1"/>
          <w:sz w:val="20"/>
          <w:szCs w:val="20"/>
        </w:rPr>
        <w:footnoteReference w:id="1"/>
      </w:r>
    </w:p>
    <w:p w:rsidR="00C41162" w:rsidRPr="00BF2CD0" w:rsidRDefault="00BF2CD0" w:rsidP="00BF2CD0">
      <w:pPr>
        <w:shd w:val="clear" w:color="auto" w:fill="4472C4" w:themeFill="accent5"/>
        <w:jc w:val="both"/>
        <w:rPr>
          <w:b/>
          <w:bCs/>
          <w:i/>
          <w:color w:val="FFFFFF" w:themeColor="background1"/>
          <w:sz w:val="20"/>
          <w:szCs w:val="20"/>
        </w:rPr>
      </w:pPr>
      <w:r>
        <w:rPr>
          <w:b/>
          <w:bCs/>
          <w:i/>
          <w:color w:val="FFFFFF" w:themeColor="background1"/>
          <w:sz w:val="20"/>
          <w:szCs w:val="20"/>
        </w:rPr>
        <w:t xml:space="preserve">(nel caso di partecipazione a lotti diversi in più forme occorre presentare tante domande quante sono le diverse forma di partecipazione) </w:t>
      </w:r>
    </w:p>
    <w:tbl>
      <w:tblPr>
        <w:tblStyle w:val="Grigliatabella"/>
        <w:tblW w:w="9741" w:type="dxa"/>
        <w:tblLayout w:type="fixed"/>
        <w:tblLook w:val="04A0" w:firstRow="1" w:lastRow="0" w:firstColumn="1" w:lastColumn="0" w:noHBand="0" w:noVBand="1"/>
      </w:tblPr>
      <w:tblGrid>
        <w:gridCol w:w="2710"/>
        <w:gridCol w:w="7031"/>
      </w:tblGrid>
      <w:tr w:rsidR="00C41162" w:rsidRPr="006533B7" w:rsidTr="00A67758">
        <w:trPr>
          <w:trHeight w:val="489"/>
        </w:trPr>
        <w:tc>
          <w:tcPr>
            <w:tcW w:w="2710"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7031" w:type="dxa"/>
            <w:shd w:val="clear" w:color="auto" w:fill="FFFFFF" w:themeFill="background1"/>
          </w:tcPr>
          <w:p w:rsidR="00C41162" w:rsidRPr="006533B7" w:rsidRDefault="00C41162">
            <w:pPr>
              <w:spacing w:after="0" w:line="240" w:lineRule="auto"/>
              <w:jc w:val="both"/>
              <w:rPr>
                <w:color w:val="FFFFFF" w:themeColor="background1"/>
                <w:sz w:val="20"/>
                <w:szCs w:val="20"/>
              </w:rPr>
            </w:pPr>
          </w:p>
        </w:tc>
      </w:tr>
      <w:tr w:rsidR="00C41162" w:rsidRPr="006533B7" w:rsidTr="00A67758">
        <w:trPr>
          <w:trHeight w:val="248"/>
        </w:trPr>
        <w:tc>
          <w:tcPr>
            <w:tcW w:w="2710"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7031" w:type="dxa"/>
          </w:tcPr>
          <w:p w:rsidR="00C41162" w:rsidRPr="006533B7" w:rsidRDefault="00C41162">
            <w:pPr>
              <w:spacing w:after="0" w:line="240" w:lineRule="auto"/>
              <w:jc w:val="both"/>
              <w:rPr>
                <w:sz w:val="20"/>
                <w:szCs w:val="20"/>
              </w:rPr>
            </w:pPr>
          </w:p>
        </w:tc>
      </w:tr>
      <w:tr w:rsidR="00C41162" w:rsidRPr="006533B7" w:rsidTr="00A67758">
        <w:trPr>
          <w:trHeight w:val="248"/>
        </w:trPr>
        <w:tc>
          <w:tcPr>
            <w:tcW w:w="2710" w:type="dxa"/>
            <w:shd w:val="clear" w:color="auto" w:fill="4472C4" w:themeFill="accent5"/>
          </w:tcPr>
          <w:p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7031" w:type="dxa"/>
          </w:tcPr>
          <w:p w:rsidR="00C41162" w:rsidRPr="006533B7" w:rsidRDefault="00C41162">
            <w:pPr>
              <w:spacing w:after="0" w:line="240" w:lineRule="auto"/>
              <w:jc w:val="both"/>
              <w:rPr>
                <w:sz w:val="20"/>
                <w:szCs w:val="20"/>
              </w:rPr>
            </w:pPr>
          </w:p>
        </w:tc>
      </w:tr>
      <w:tr w:rsidR="00C41162" w:rsidRPr="006533B7" w:rsidTr="00A67758">
        <w:trPr>
          <w:trHeight w:val="489"/>
        </w:trPr>
        <w:tc>
          <w:tcPr>
            <w:tcW w:w="2710"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7031" w:type="dxa"/>
          </w:tcPr>
          <w:p w:rsidR="00C41162" w:rsidRPr="006533B7" w:rsidRDefault="00C41162">
            <w:pPr>
              <w:spacing w:after="0" w:line="240" w:lineRule="auto"/>
              <w:jc w:val="both"/>
              <w:rPr>
                <w:sz w:val="20"/>
                <w:szCs w:val="20"/>
              </w:rPr>
            </w:pPr>
          </w:p>
        </w:tc>
      </w:tr>
    </w:tbl>
    <w:p w:rsidR="00C41162" w:rsidRPr="006533B7" w:rsidRDefault="00C41162">
      <w:pPr>
        <w:jc w:val="both"/>
        <w:rPr>
          <w:sz w:val="20"/>
          <w:szCs w:val="20"/>
        </w:rPr>
      </w:pPr>
    </w:p>
    <w:p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rsidR="00C41162" w:rsidRPr="006533B7" w:rsidRDefault="00184306">
      <w:pPr>
        <w:jc w:val="both"/>
        <w:rPr>
          <w:sz w:val="20"/>
          <w:szCs w:val="20"/>
        </w:rPr>
      </w:pPr>
      <w:r w:rsidRPr="006533B7">
        <w:rPr>
          <w:sz w:val="20"/>
          <w:szCs w:val="20"/>
        </w:rPr>
        <w:t xml:space="preserve">nella sua qualifica di: </w:t>
      </w:r>
    </w:p>
    <w:p w:rsidR="00C41162" w:rsidRPr="006533B7" w:rsidRDefault="00184306" w:rsidP="00AA7208">
      <w:pPr>
        <w:spacing w:after="0" w:line="36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rsidR="00C41162" w:rsidRPr="006533B7" w:rsidRDefault="00184306" w:rsidP="00AA7208">
      <w:pPr>
        <w:spacing w:after="0" w:line="360" w:lineRule="auto"/>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rsidR="00C41162" w:rsidRPr="006533B7" w:rsidRDefault="00184306" w:rsidP="00AA7208">
      <w:pPr>
        <w:spacing w:after="0" w:line="36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rsidR="00160B6C" w:rsidRPr="00160B6C" w:rsidRDefault="00184306" w:rsidP="00160B6C">
      <w:pPr>
        <w:spacing w:after="0" w:line="360" w:lineRule="auto"/>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rsidR="00160B6C" w:rsidRDefault="00E67BDE" w:rsidP="00737DB3">
      <w:pPr>
        <w:jc w:val="center"/>
        <w:rPr>
          <w:b/>
          <w:i/>
          <w:sz w:val="20"/>
          <w:szCs w:val="20"/>
        </w:rPr>
      </w:pPr>
      <w:r>
        <w:rPr>
          <w:b/>
          <w:i/>
          <w:sz w:val="20"/>
          <w:szCs w:val="20"/>
        </w:rPr>
        <w:t xml:space="preserve">CHIEDE DI PARTECIPARE </w:t>
      </w:r>
    </w:p>
    <w:p w:rsidR="00AA7208" w:rsidRPr="00E67BDE" w:rsidRDefault="001E109C" w:rsidP="00737DB3">
      <w:pPr>
        <w:jc w:val="center"/>
        <w:rPr>
          <w:b/>
          <w:i/>
          <w:sz w:val="20"/>
          <w:szCs w:val="20"/>
        </w:rPr>
      </w:pPr>
      <w:r w:rsidRPr="00E67BDE">
        <w:rPr>
          <w:b/>
          <w:i/>
          <w:sz w:val="20"/>
          <w:szCs w:val="20"/>
        </w:rPr>
        <w:t xml:space="preserve">al </w:t>
      </w:r>
      <w:r w:rsidRPr="00E67BDE">
        <w:rPr>
          <w:b/>
          <w:i/>
          <w:sz w:val="20"/>
          <w:szCs w:val="20"/>
          <w:highlight w:val="yellow"/>
        </w:rPr>
        <w:t>Lotto/i</w:t>
      </w:r>
      <w:r w:rsidRPr="00E67BDE">
        <w:rPr>
          <w:b/>
          <w:i/>
          <w:sz w:val="20"/>
          <w:szCs w:val="20"/>
        </w:rPr>
        <w:t xml:space="preserve"> (</w:t>
      </w:r>
      <w:r w:rsidRPr="00E67BDE">
        <w:rPr>
          <w:b/>
          <w:i/>
          <w:sz w:val="20"/>
          <w:szCs w:val="20"/>
          <w:highlight w:val="yellow"/>
        </w:rPr>
        <w:t>barrare</w:t>
      </w:r>
      <w:r w:rsidRPr="00E67BDE">
        <w:rPr>
          <w:b/>
          <w:i/>
          <w:sz w:val="20"/>
          <w:szCs w:val="20"/>
        </w:rPr>
        <w:t xml:space="preserve">): </w:t>
      </w:r>
    </w:p>
    <w:p w:rsidR="00AA7208" w:rsidRPr="00C30A85" w:rsidRDefault="00AA7208" w:rsidP="000F0381">
      <w:pPr>
        <w:ind w:left="3540"/>
        <w:rPr>
          <w:b/>
          <w:sz w:val="20"/>
          <w:szCs w:val="20"/>
          <w:highlight w:val="yellow"/>
        </w:rPr>
      </w:pPr>
      <w:r w:rsidRPr="00C30A85">
        <w:rPr>
          <w:b/>
          <w:noProof/>
          <w:sz w:val="20"/>
          <w:szCs w:val="20"/>
          <w:highlight w:val="yellow"/>
          <w:lang w:eastAsia="it-IT"/>
        </w:rPr>
        <mc:AlternateContent>
          <mc:Choice Requires="wps">
            <w:drawing>
              <wp:anchor distT="0" distB="0" distL="114300" distR="114300" simplePos="0" relativeHeight="251659264" behindDoc="0" locked="0" layoutInCell="1" allowOverlap="1" wp14:anchorId="255F44BA" wp14:editId="52DC689D">
                <wp:simplePos x="0" y="0"/>
                <wp:positionH relativeFrom="column">
                  <wp:posOffset>2103038</wp:posOffset>
                </wp:positionH>
                <wp:positionV relativeFrom="paragraph">
                  <wp:posOffset>27305</wp:posOffset>
                </wp:positionV>
                <wp:extent cx="87464" cy="103367"/>
                <wp:effectExtent l="0" t="0" r="27305" b="11430"/>
                <wp:wrapNone/>
                <wp:docPr id="2" name="Rettangolo 2"/>
                <wp:cNvGraphicFramePr/>
                <a:graphic xmlns:a="http://schemas.openxmlformats.org/drawingml/2006/main">
                  <a:graphicData uri="http://schemas.microsoft.com/office/word/2010/wordprocessingShape">
                    <wps:wsp>
                      <wps:cNvSpPr/>
                      <wps:spPr>
                        <a:xfrm>
                          <a:off x="0" y="0"/>
                          <a:ext cx="87464" cy="103367"/>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ttangolo 2" o:spid="_x0000_s1026" style="position:absolute;margin-left:165.6pt;margin-top:2.15pt;width:6.9pt;height: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" fillcolor="#5b9bd5 [3204]" strokecolor="#1f4d78 [1604]" strokeweight="1pt"/>
            </w:pict>
          </mc:Fallback>
        </mc:AlternateContent>
      </w:r>
      <w:r w:rsidR="00981CF8" w:rsidRPr="00C30A85">
        <w:rPr>
          <w:b/>
          <w:sz w:val="20"/>
          <w:szCs w:val="20"/>
          <w:highlight w:val="yellow"/>
        </w:rPr>
        <w:t xml:space="preserve">Lotto n. 1 Presidio Ospedaliero </w:t>
      </w:r>
      <w:r w:rsidRPr="00C30A85">
        <w:rPr>
          <w:b/>
          <w:sz w:val="20"/>
          <w:szCs w:val="20"/>
          <w:highlight w:val="yellow"/>
        </w:rPr>
        <w:t>di Belluno</w:t>
      </w:r>
    </w:p>
    <w:p w:rsidR="00AA7208" w:rsidRPr="00AA7208" w:rsidRDefault="00AA7208" w:rsidP="000F0381">
      <w:pPr>
        <w:ind w:left="2832" w:firstLine="708"/>
        <w:rPr>
          <w:b/>
          <w:sz w:val="20"/>
          <w:szCs w:val="20"/>
        </w:rPr>
      </w:pPr>
      <w:r w:rsidRPr="00C30A85">
        <w:rPr>
          <w:b/>
          <w:noProof/>
          <w:sz w:val="20"/>
          <w:szCs w:val="20"/>
          <w:highlight w:val="yellow"/>
          <w:lang w:eastAsia="it-IT"/>
        </w:rPr>
        <mc:AlternateContent>
          <mc:Choice Requires="wps">
            <w:drawing>
              <wp:anchor distT="0" distB="0" distL="114300" distR="114300" simplePos="0" relativeHeight="251661312" behindDoc="0" locked="0" layoutInCell="1" allowOverlap="1" wp14:anchorId="6CA62F17" wp14:editId="3E698050">
                <wp:simplePos x="0" y="0"/>
                <wp:positionH relativeFrom="column">
                  <wp:posOffset>2101647</wp:posOffset>
                </wp:positionH>
                <wp:positionV relativeFrom="paragraph">
                  <wp:posOffset>41267</wp:posOffset>
                </wp:positionV>
                <wp:extent cx="89220" cy="102870"/>
                <wp:effectExtent l="0" t="0" r="25400" b="11430"/>
                <wp:wrapNone/>
                <wp:docPr id="3" name="Rettangolo 3"/>
                <wp:cNvGraphicFramePr/>
                <a:graphic xmlns:a="http://schemas.openxmlformats.org/drawingml/2006/main">
                  <a:graphicData uri="http://schemas.microsoft.com/office/word/2010/wordprocessingShape">
                    <wps:wsp>
                      <wps:cNvSpPr/>
                      <wps:spPr>
                        <a:xfrm>
                          <a:off x="0" y="0"/>
                          <a:ext cx="89220" cy="1028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ttangolo 3" o:spid="_x0000_s1026" style="position:absolute;margin-left:165.5pt;margin-top:3.25pt;width:7.05pt;height:8.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" fillcolor="#5b9bd5 [3204]" strokecolor="#1f4d78 [1604]" strokeweight="1pt"/>
            </w:pict>
          </mc:Fallback>
        </mc:AlternateContent>
      </w:r>
      <w:r w:rsidR="00981CF8" w:rsidRPr="00C30A85">
        <w:rPr>
          <w:b/>
          <w:sz w:val="20"/>
          <w:szCs w:val="20"/>
          <w:highlight w:val="yellow"/>
        </w:rPr>
        <w:t>Lotto n. 2 Presidio Ospedaliero di Feltre</w:t>
      </w:r>
      <w:r w:rsidR="00981CF8">
        <w:rPr>
          <w:b/>
          <w:sz w:val="20"/>
          <w:szCs w:val="20"/>
        </w:rPr>
        <w:t xml:space="preserve"> </w:t>
      </w:r>
    </w:p>
    <w:p w:rsidR="00AA7208" w:rsidRDefault="00AA7208">
      <w:pPr>
        <w:jc w:val="both"/>
        <w:rPr>
          <w:sz w:val="20"/>
          <w:szCs w:val="20"/>
        </w:rPr>
      </w:pPr>
    </w:p>
    <w:p w:rsidR="00C41162" w:rsidRPr="006533B7" w:rsidRDefault="00184306">
      <w:pPr>
        <w:jc w:val="both"/>
        <w:rPr>
          <w:sz w:val="20"/>
          <w:szCs w:val="20"/>
        </w:rPr>
      </w:pPr>
      <w:r w:rsidRPr="006533B7">
        <w:rPr>
          <w:sz w:val="20"/>
          <w:szCs w:val="20"/>
        </w:rPr>
        <w:lastRenderedPageBreak/>
        <w:t>in qualità di:</w:t>
      </w:r>
    </w:p>
    <w:p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rsidR="00C41162" w:rsidRPr="006533B7" w:rsidRDefault="00184306">
      <w:pPr>
        <w:jc w:val="both"/>
        <w:rPr>
          <w:sz w:val="20"/>
          <w:szCs w:val="20"/>
        </w:rPr>
      </w:pPr>
      <w:r w:rsidRPr="006533B7">
        <w:rPr>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alla normativa vigente in materia.</w:t>
      </w:r>
    </w:p>
    <w:p w:rsidR="00C41162" w:rsidRPr="006533B7" w:rsidRDefault="00184306" w:rsidP="00A718A5">
      <w:pPr>
        <w:jc w:val="both"/>
        <w:rPr>
          <w:i/>
          <w:sz w:val="20"/>
          <w:szCs w:val="20"/>
        </w:rPr>
      </w:pPr>
      <w:r w:rsidRPr="006533B7">
        <w:rPr>
          <w:i/>
          <w:sz w:val="20"/>
          <w:szCs w:val="20"/>
        </w:rPr>
        <w:t xml:space="preserve"> (Compilare soltanto i campi di interesse)</w:t>
      </w:r>
    </w:p>
    <w:p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tc>
          <w:tcPr>
            <w:tcW w:w="3374"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tc>
          <w:tcPr>
            <w:tcW w:w="3230"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rsidR="00C41162" w:rsidRPr="006533B7" w:rsidRDefault="00C41162" w:rsidP="00BF1D89">
            <w:pPr>
              <w:spacing w:before="60" w:after="60" w:line="276" w:lineRule="auto"/>
              <w:jc w:val="both"/>
              <w:rPr>
                <w:rFonts w:eastAsia="Calibri" w:cs="Courier New"/>
                <w:sz w:val="20"/>
                <w:szCs w:val="20"/>
                <w:lang w:eastAsia="it-IT"/>
              </w:rPr>
            </w:pPr>
          </w:p>
        </w:tc>
      </w:tr>
    </w:tbl>
    <w:p w:rsidR="00C41162" w:rsidRPr="006533B7" w:rsidRDefault="00C41162" w:rsidP="00BF1D89">
      <w:pPr>
        <w:spacing w:before="60" w:after="60" w:line="276" w:lineRule="auto"/>
        <w:jc w:val="both"/>
        <w:rPr>
          <w:rFonts w:eastAsia="Calibri" w:cs="Courier New"/>
          <w:sz w:val="20"/>
          <w:szCs w:val="20"/>
          <w:lang w:eastAsia="it-IT"/>
        </w:rPr>
      </w:pPr>
    </w:p>
    <w:p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tc>
          <w:tcPr>
            <w:tcW w:w="3230"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6533B7" w:rsidRDefault="00C41162">
            <w:pPr>
              <w:spacing w:before="60" w:after="60" w:line="276" w:lineRule="auto"/>
              <w:jc w:val="both"/>
              <w:rPr>
                <w:rFonts w:eastAsia="Calibri" w:cs="Courier New"/>
                <w:sz w:val="20"/>
                <w:szCs w:val="20"/>
                <w:lang w:eastAsia="it-IT"/>
              </w:rPr>
            </w:pPr>
          </w:p>
        </w:tc>
        <w:tc>
          <w:tcPr>
            <w:tcW w:w="3058"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230" w:type="dxa"/>
          </w:tcPr>
          <w:p w:rsidR="00C41162" w:rsidRPr="006533B7" w:rsidRDefault="00C41162">
            <w:pPr>
              <w:spacing w:before="60" w:after="60" w:line="276" w:lineRule="auto"/>
              <w:jc w:val="both"/>
              <w:rPr>
                <w:rFonts w:eastAsia="Calibri" w:cs="Courier New"/>
                <w:sz w:val="20"/>
                <w:szCs w:val="20"/>
                <w:lang w:eastAsia="it-IT"/>
              </w:rPr>
            </w:pPr>
          </w:p>
        </w:tc>
        <w:tc>
          <w:tcPr>
            <w:tcW w:w="3056" w:type="dxa"/>
          </w:tcPr>
          <w:p w:rsidR="00C41162" w:rsidRPr="009677C1" w:rsidRDefault="00C41162">
            <w:pPr>
              <w:spacing w:before="60" w:after="60" w:line="276" w:lineRule="auto"/>
              <w:jc w:val="both"/>
              <w:rPr>
                <w:rFonts w:eastAsia="Calibri" w:cs="Courier New"/>
                <w:sz w:val="20"/>
                <w:szCs w:val="20"/>
                <w:lang w:eastAsia="it-IT"/>
              </w:rPr>
            </w:pPr>
          </w:p>
        </w:tc>
        <w:tc>
          <w:tcPr>
            <w:tcW w:w="3058" w:type="dxa"/>
          </w:tcPr>
          <w:p w:rsidR="00C41162" w:rsidRPr="009677C1" w:rsidRDefault="00C41162">
            <w:pPr>
              <w:spacing w:before="60" w:after="60" w:line="276" w:lineRule="auto"/>
              <w:jc w:val="both"/>
              <w:rPr>
                <w:rFonts w:eastAsia="Calibri" w:cs="Courier New"/>
                <w:sz w:val="20"/>
                <w:szCs w:val="20"/>
                <w:lang w:eastAsia="it-IT"/>
              </w:rPr>
            </w:pPr>
          </w:p>
        </w:tc>
      </w:tr>
    </w:tbl>
    <w:p w:rsidR="00C41162" w:rsidRPr="006533B7" w:rsidRDefault="00C41162">
      <w:pPr>
        <w:spacing w:before="60" w:after="60" w:line="276" w:lineRule="auto"/>
        <w:ind w:left="284"/>
        <w:jc w:val="both"/>
        <w:rPr>
          <w:rFonts w:eastAsia="Calibri" w:cs="Courier New"/>
          <w:sz w:val="20"/>
          <w:szCs w:val="20"/>
          <w:lang w:eastAsia="it-IT"/>
        </w:rPr>
      </w:pPr>
    </w:p>
    <w:p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rsidR="00C41162" w:rsidRPr="006533B7" w:rsidRDefault="00C41162" w:rsidP="00BF1D89">
      <w:pPr>
        <w:spacing w:before="60" w:after="60" w:line="276" w:lineRule="auto"/>
        <w:jc w:val="both"/>
        <w:rPr>
          <w:rFonts w:eastAsia="Calibri" w:cs="Calibri"/>
          <w:sz w:val="20"/>
          <w:szCs w:val="20"/>
          <w:lang w:eastAsia="it-IT"/>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i raggruppamenti temporanei o consorzi ordinari di cui all’articolo 65, comma 2 lett. f) del d.lgs. 36/2023 o GEIE non ancora costituiti)</w:t>
      </w:r>
    </w:p>
    <w:p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rsidR="00C41162" w:rsidRPr="006533B7" w:rsidRDefault="00C41162" w:rsidP="00BF1D89">
      <w:pPr>
        <w:spacing w:before="60" w:after="60" w:line="276" w:lineRule="auto"/>
        <w:jc w:val="both"/>
        <w:rPr>
          <w:rFonts w:eastAsia="Calibri" w:cs="Courier New"/>
          <w:sz w:val="20"/>
          <w:szCs w:val="20"/>
          <w:lang w:eastAsia="it-IT"/>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tc>
          <w:tcPr>
            <w:tcW w:w="3374"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r w:rsidR="00C41162" w:rsidRPr="006533B7">
        <w:tc>
          <w:tcPr>
            <w:tcW w:w="3374" w:type="dxa"/>
          </w:tcPr>
          <w:p w:rsidR="00C41162" w:rsidRPr="006533B7" w:rsidRDefault="00C41162">
            <w:pPr>
              <w:spacing w:before="60" w:after="60" w:line="276" w:lineRule="auto"/>
              <w:jc w:val="both"/>
              <w:rPr>
                <w:rFonts w:eastAsia="Calibri" w:cs="Courier New"/>
                <w:sz w:val="20"/>
                <w:szCs w:val="20"/>
                <w:lang w:eastAsia="it-IT"/>
              </w:rPr>
            </w:pPr>
          </w:p>
        </w:tc>
        <w:tc>
          <w:tcPr>
            <w:tcW w:w="3209" w:type="dxa"/>
          </w:tcPr>
          <w:p w:rsidR="00C41162" w:rsidRPr="006533B7" w:rsidRDefault="00C41162">
            <w:pPr>
              <w:spacing w:before="60" w:after="60" w:line="276" w:lineRule="auto"/>
              <w:jc w:val="both"/>
              <w:rPr>
                <w:rFonts w:eastAsia="Calibri" w:cs="Courier New"/>
                <w:sz w:val="20"/>
                <w:szCs w:val="20"/>
                <w:lang w:eastAsia="it-IT"/>
              </w:rPr>
            </w:pPr>
          </w:p>
        </w:tc>
        <w:tc>
          <w:tcPr>
            <w:tcW w:w="2761" w:type="dxa"/>
          </w:tcPr>
          <w:p w:rsidR="00C41162" w:rsidRPr="006533B7" w:rsidRDefault="00C41162">
            <w:pPr>
              <w:spacing w:before="60" w:after="60" w:line="276" w:lineRule="auto"/>
              <w:jc w:val="both"/>
              <w:rPr>
                <w:rFonts w:eastAsia="Calibri" w:cs="Courier New"/>
                <w:sz w:val="20"/>
                <w:szCs w:val="20"/>
                <w:lang w:eastAsia="it-IT"/>
              </w:rPr>
            </w:pPr>
          </w:p>
        </w:tc>
      </w:tr>
    </w:tbl>
    <w:p w:rsidR="00C41162" w:rsidRPr="006533B7" w:rsidRDefault="00C41162">
      <w:pPr>
        <w:spacing w:before="60" w:after="60" w:line="276" w:lineRule="auto"/>
        <w:jc w:val="both"/>
        <w:rPr>
          <w:rFonts w:eastAsia="Calibri" w:cs="Calibri"/>
          <w:i/>
          <w:sz w:val="20"/>
          <w:szCs w:val="20"/>
          <w:lang w:eastAsia="it-IT"/>
        </w:rPr>
      </w:pPr>
    </w:p>
    <w:p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rsidR="00C41162" w:rsidRPr="006533B7" w:rsidRDefault="00C41162">
      <w:pPr>
        <w:spacing w:before="60" w:after="60" w:line="276" w:lineRule="auto"/>
        <w:jc w:val="both"/>
        <w:rPr>
          <w:rFonts w:eastAsia="Times New Roman" w:cs="Times New Roman"/>
          <w:i/>
          <w:sz w:val="20"/>
          <w:szCs w:val="20"/>
        </w:rPr>
      </w:pPr>
    </w:p>
    <w:p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rsidR="00C41162" w:rsidRPr="006533B7" w:rsidRDefault="00C41162" w:rsidP="009B5141">
      <w:pPr>
        <w:jc w:val="both"/>
        <w:rPr>
          <w:b/>
          <w:color w:val="4472C4" w:themeColor="accent5"/>
          <w:sz w:val="20"/>
          <w:szCs w:val="20"/>
        </w:rPr>
      </w:pPr>
    </w:p>
    <w:p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rsidR="00C41162" w:rsidRPr="006533B7" w:rsidRDefault="00C41162">
      <w:pPr>
        <w:pStyle w:val="Paragrafoelenco"/>
        <w:ind w:left="1364"/>
        <w:jc w:val="both"/>
        <w:rPr>
          <w:b/>
          <w:i/>
          <w:color w:val="4472C4" w:themeColor="accent5"/>
          <w:sz w:val="20"/>
          <w:szCs w:val="20"/>
        </w:rPr>
      </w:pPr>
    </w:p>
    <w:p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rsidR="00482016" w:rsidRPr="006533B7" w:rsidRDefault="00482016" w:rsidP="00482016">
      <w:pPr>
        <w:pStyle w:val="Paragrafoelenco"/>
        <w:ind w:left="644"/>
        <w:jc w:val="both"/>
        <w:rPr>
          <w:b/>
          <w:color w:val="4472C4" w:themeColor="accent5"/>
          <w:sz w:val="20"/>
          <w:szCs w:val="20"/>
        </w:rPr>
      </w:pPr>
    </w:p>
    <w:p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rsidR="00C41162" w:rsidRPr="006533B7" w:rsidRDefault="00184306" w:rsidP="00BF1D89">
      <w:pPr>
        <w:pStyle w:val="Paragrafoelenco"/>
        <w:ind w:left="0"/>
        <w:jc w:val="both"/>
        <w:rPr>
          <w:sz w:val="20"/>
          <w:szCs w:val="20"/>
        </w:rPr>
      </w:pPr>
      <w:r w:rsidRPr="006533B7">
        <w:rPr>
          <w:sz w:val="20"/>
          <w:szCs w:val="20"/>
        </w:rPr>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rsidR="00C41162" w:rsidRPr="006533B7" w:rsidRDefault="00C41162">
      <w:pPr>
        <w:pStyle w:val="Paragrafoelenco"/>
        <w:jc w:val="both"/>
        <w:rPr>
          <w:b/>
          <w:color w:val="4472C4" w:themeColor="accent5"/>
          <w:sz w:val="20"/>
          <w:szCs w:val="20"/>
        </w:rPr>
      </w:pPr>
    </w:p>
    <w:p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rsidR="00482016" w:rsidRPr="006533B7" w:rsidRDefault="00482016" w:rsidP="00482016">
      <w:pPr>
        <w:pStyle w:val="Paragrafoelenco"/>
        <w:ind w:left="644"/>
        <w:jc w:val="both"/>
        <w:rPr>
          <w:b/>
          <w:color w:val="4472C4" w:themeColor="accent5"/>
          <w:sz w:val="20"/>
          <w:szCs w:val="20"/>
        </w:rPr>
      </w:pP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rsidR="00C41162" w:rsidRPr="006533B7" w:rsidRDefault="00C41162" w:rsidP="00BF1D89">
      <w:pPr>
        <w:pStyle w:val="Paragrafoelenco"/>
        <w:keepLines/>
        <w:tabs>
          <w:tab w:val="left" w:pos="8647"/>
        </w:tabs>
        <w:ind w:left="0"/>
        <w:jc w:val="both"/>
        <w:rPr>
          <w:rFonts w:cs="Courier New"/>
          <w:sz w:val="20"/>
          <w:szCs w:val="20"/>
        </w:rPr>
      </w:pPr>
    </w:p>
    <w:p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rsidR="00C41162" w:rsidRPr="006533B7" w:rsidRDefault="00C41162">
      <w:pPr>
        <w:pStyle w:val="Paragrafoelenco"/>
        <w:rPr>
          <w:b/>
          <w:color w:val="4472C4" w:themeColor="accent5"/>
          <w:sz w:val="20"/>
          <w:szCs w:val="20"/>
        </w:rPr>
      </w:pPr>
    </w:p>
    <w:p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rsidR="00C41162" w:rsidRPr="0017299B" w:rsidRDefault="00184306" w:rsidP="0017299B">
      <w:pPr>
        <w:pStyle w:val="Paragrafoelenco"/>
        <w:ind w:left="284" w:hanging="284"/>
        <w:jc w:val="both"/>
        <w:rPr>
          <w:rFonts w:cs="Courier New"/>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rsidR="00C41162" w:rsidRPr="006533B7" w:rsidRDefault="00C41162">
      <w:pPr>
        <w:pStyle w:val="Paragrafoelenco"/>
        <w:rPr>
          <w:b/>
          <w:color w:val="4472C4" w:themeColor="accent5"/>
          <w:sz w:val="20"/>
          <w:szCs w:val="20"/>
        </w:rPr>
      </w:pP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rsidR="00C41162" w:rsidRPr="006533B7" w:rsidRDefault="00C41162">
      <w:pPr>
        <w:pStyle w:val="Paragrafoelenco"/>
        <w:jc w:val="both"/>
        <w:rPr>
          <w:sz w:val="20"/>
          <w:szCs w:val="20"/>
        </w:rPr>
      </w:pPr>
    </w:p>
    <w:p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rsidR="00C41162" w:rsidRPr="006533B7" w:rsidRDefault="00C41162" w:rsidP="00BF1D89">
      <w:pPr>
        <w:pStyle w:val="Paragrafoelenco"/>
        <w:ind w:left="284" w:hanging="284"/>
        <w:jc w:val="both"/>
        <w:rPr>
          <w:sz w:val="20"/>
          <w:szCs w:val="20"/>
        </w:rPr>
      </w:pP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rsidR="00C41162" w:rsidRPr="006533B7" w:rsidRDefault="00C41162" w:rsidP="00BF1D89">
      <w:pPr>
        <w:pStyle w:val="Paragrafoelenco"/>
        <w:ind w:left="284" w:hanging="284"/>
        <w:jc w:val="both"/>
        <w:rPr>
          <w:sz w:val="20"/>
          <w:szCs w:val="20"/>
        </w:rPr>
      </w:pPr>
    </w:p>
    <w:p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rsidR="00C41162" w:rsidRPr="006533B7" w:rsidRDefault="00C41162">
      <w:pPr>
        <w:pStyle w:val="Paragrafoelenco"/>
        <w:jc w:val="both"/>
        <w:rPr>
          <w:sz w:val="20"/>
          <w:szCs w:val="20"/>
        </w:rPr>
      </w:pPr>
    </w:p>
    <w:p w:rsidR="00D778F8" w:rsidRPr="006533B7" w:rsidRDefault="00D778F8" w:rsidP="00D778F8">
      <w:pPr>
        <w:pStyle w:val="Paragrafoelenco"/>
        <w:numPr>
          <w:ilvl w:val="0"/>
          <w:numId w:val="1"/>
        </w:numPr>
        <w:jc w:val="both"/>
        <w:rPr>
          <w:b/>
          <w:color w:val="4472C4" w:themeColor="accent5"/>
          <w:sz w:val="20"/>
          <w:szCs w:val="20"/>
        </w:rPr>
      </w:pPr>
      <w:r w:rsidRPr="006533B7">
        <w:rPr>
          <w:b/>
          <w:color w:val="4472C4" w:themeColor="accent5"/>
          <w:sz w:val="20"/>
          <w:szCs w:val="20"/>
        </w:rPr>
        <w:t>[Eventuale se la procedura:</w:t>
      </w:r>
    </w:p>
    <w:p w:rsidR="00D778F8" w:rsidRPr="006533B7" w:rsidRDefault="00D778F8" w:rsidP="00D778F8">
      <w:pPr>
        <w:ind w:left="709"/>
        <w:jc w:val="both"/>
        <w:rPr>
          <w:b/>
          <w:color w:val="4472C4" w:themeColor="accent5"/>
          <w:sz w:val="20"/>
          <w:szCs w:val="20"/>
        </w:rPr>
      </w:pPr>
      <w:r w:rsidRPr="006533B7">
        <w:rPr>
          <w:b/>
          <w:color w:val="4472C4" w:themeColor="accent5"/>
          <w:sz w:val="20"/>
          <w:szCs w:val="20"/>
        </w:rPr>
        <w:t>- ha un lotto unico pari o superiore a 250 milioni di euro;</w:t>
      </w:r>
    </w:p>
    <w:p w:rsidR="00D778F8" w:rsidRPr="006533B7" w:rsidRDefault="00D778F8" w:rsidP="00D778F8">
      <w:pPr>
        <w:ind w:left="851" w:hanging="142"/>
        <w:jc w:val="both"/>
        <w:rPr>
          <w:b/>
          <w:color w:val="4472C4" w:themeColor="accent5"/>
          <w:sz w:val="20"/>
          <w:szCs w:val="20"/>
        </w:rPr>
      </w:pPr>
      <w:r w:rsidRPr="006533B7">
        <w:rPr>
          <w:b/>
          <w:color w:val="4472C4" w:themeColor="accent5"/>
          <w:sz w:val="20"/>
          <w:szCs w:val="20"/>
        </w:rPr>
        <w:t>- è suddivisa in lotti con valore complessivo stimato superiore a 250 milioni di euro e il valore del lotto o dei lotti per cui si può presentare offerta è pari o superiore a 125 milioni di euro;</w:t>
      </w:r>
    </w:p>
    <w:p w:rsidR="00D778F8" w:rsidRPr="006533B7" w:rsidRDefault="00D778F8" w:rsidP="00BF1D89">
      <w:pPr>
        <w:tabs>
          <w:tab w:val="left" w:pos="567"/>
        </w:tabs>
        <w:spacing w:before="60" w:after="60" w:line="276" w:lineRule="auto"/>
        <w:jc w:val="both"/>
        <w:rPr>
          <w:sz w:val="20"/>
          <w:szCs w:val="20"/>
        </w:rPr>
      </w:pPr>
      <w:r w:rsidRPr="006533B7">
        <w:rPr>
          <w:b/>
          <w:bCs/>
          <w:i/>
          <w:iCs/>
          <w:sz w:val="20"/>
          <w:szCs w:val="20"/>
        </w:rPr>
        <w:t>Dichiarazioni da rendere anche da tutti i membri del RTI/Consorzio e dalle consorziate esecutrici.</w:t>
      </w:r>
    </w:p>
    <w:p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che non ha ricevuto contributi finanziari esteri soggetti ad obbligo di notifica a norma dell’articolo 28 del Regolamento U.E. n. 2022/2560</w:t>
      </w:r>
    </w:p>
    <w:p w:rsidR="00BF1D89" w:rsidRPr="006533B7" w:rsidRDefault="00BF1D89" w:rsidP="00BF1D89">
      <w:pPr>
        <w:ind w:left="284" w:hanging="284"/>
        <w:jc w:val="both"/>
        <w:rPr>
          <w:b/>
          <w:sz w:val="20"/>
          <w:szCs w:val="20"/>
        </w:rPr>
      </w:pPr>
      <w:r w:rsidRPr="006533B7">
        <w:rPr>
          <w:b/>
          <w:i/>
          <w:sz w:val="20"/>
          <w:szCs w:val="20"/>
        </w:rPr>
        <w:t>o in alternativa</w:t>
      </w:r>
    </w:p>
    <w:p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contributi finanziari esteri </w:t>
      </w:r>
      <w:r w:rsidRPr="006533B7">
        <w:rPr>
          <w:sz w:val="20"/>
          <w:szCs w:val="20"/>
          <w:u w:val="single"/>
        </w:rPr>
        <w:t>soggetti</w:t>
      </w:r>
      <w:r w:rsidRPr="006533B7">
        <w:rPr>
          <w:sz w:val="20"/>
          <w:szCs w:val="20"/>
        </w:rPr>
        <w:t xml:space="preserve"> ad obbligo di notifica a norma dell’articolo 28 del Regolamento U.E. n. 2022/2560 e, pertanto, presenta l’allegato II del Regolamento di esecuzione </w:t>
      </w:r>
      <w:r w:rsidRPr="006533B7">
        <w:rPr>
          <w:i/>
          <w:iCs/>
          <w:sz w:val="20"/>
          <w:szCs w:val="20"/>
        </w:rPr>
        <w:t xml:space="preserve">(UE) 2023/1441 </w:t>
      </w:r>
      <w:r w:rsidRPr="006533B7">
        <w:rPr>
          <w:sz w:val="20"/>
          <w:szCs w:val="20"/>
        </w:rPr>
        <w:t xml:space="preserve">relativo alle sovvenzioni estere distorsive del mercato interno, compilato in tutte le sue parti. </w:t>
      </w:r>
    </w:p>
    <w:p w:rsidR="00BF1D89" w:rsidRPr="006533B7" w:rsidRDefault="00BF1D89" w:rsidP="00BF1D89">
      <w:pPr>
        <w:ind w:left="284" w:hanging="284"/>
        <w:jc w:val="both"/>
        <w:rPr>
          <w:b/>
          <w:sz w:val="20"/>
          <w:szCs w:val="20"/>
        </w:rPr>
      </w:pPr>
      <w:r w:rsidRPr="006533B7">
        <w:rPr>
          <w:b/>
          <w:i/>
          <w:sz w:val="20"/>
          <w:szCs w:val="20"/>
        </w:rPr>
        <w:t>o in alternativa</w:t>
      </w:r>
    </w:p>
    <w:p w:rsidR="00D778F8" w:rsidRPr="006533B7" w:rsidRDefault="00D778F8" w:rsidP="00BF1D89">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ha ricevuto i contributi finanziari esteri </w:t>
      </w:r>
      <w:r w:rsidRPr="006533B7">
        <w:rPr>
          <w:sz w:val="20"/>
          <w:szCs w:val="20"/>
          <w:u w:val="single"/>
        </w:rPr>
        <w:t>non soggetti</w:t>
      </w:r>
      <w:r w:rsidRPr="006533B7">
        <w:rPr>
          <w:sz w:val="20"/>
          <w:szCs w:val="20"/>
        </w:rPr>
        <w:t xml:space="preserve"> ad obbligo di notifica a norma dell’articolo 28, paragrafo 1, lettera b) e, pertanto, presenta l’allegato II del Regolamento di esecuzione </w:t>
      </w:r>
      <w:r w:rsidRPr="006533B7">
        <w:rPr>
          <w:i/>
          <w:iCs/>
          <w:sz w:val="20"/>
          <w:szCs w:val="20"/>
        </w:rPr>
        <w:t xml:space="preserve">(UE) 2023/1441 </w:t>
      </w:r>
      <w:r w:rsidRPr="006533B7">
        <w:rPr>
          <w:sz w:val="20"/>
          <w:szCs w:val="20"/>
        </w:rPr>
        <w:t>relativo alle sovvenzioni estere distorsive del mercato interno, compilato nelle sezioni 1, 2, 7 e 8.</w:t>
      </w:r>
    </w:p>
    <w:p w:rsidR="00BF1D89" w:rsidRPr="006533B7" w:rsidRDefault="00BF1D89" w:rsidP="00BF1D89">
      <w:pPr>
        <w:ind w:left="284" w:hanging="284"/>
        <w:jc w:val="both"/>
        <w:rPr>
          <w:b/>
          <w:sz w:val="20"/>
          <w:szCs w:val="20"/>
        </w:rPr>
      </w:pPr>
      <w:r w:rsidRPr="006533B7">
        <w:rPr>
          <w:b/>
          <w:i/>
          <w:sz w:val="20"/>
          <w:szCs w:val="20"/>
        </w:rPr>
        <w:t>o in alternativa</w:t>
      </w:r>
    </w:p>
    <w:p w:rsidR="00C41162" w:rsidRPr="0017299B" w:rsidRDefault="00D778F8" w:rsidP="0017299B">
      <w:pPr>
        <w:spacing w:before="60" w:after="60" w:line="276" w:lineRule="auto"/>
        <w:ind w:left="284" w:hanging="284"/>
        <w:jc w:val="both"/>
        <w:rPr>
          <w:sz w:val="20"/>
          <w:szCs w:val="20"/>
        </w:rPr>
      </w:pPr>
      <w:r w:rsidRPr="006533B7">
        <w:rPr>
          <w:sz w:val="20"/>
          <w:szCs w:val="20"/>
        </w:rPr>
        <w:t xml:space="preserve">□ </w:t>
      </w:r>
      <w:r w:rsidR="00BF1D89" w:rsidRPr="006533B7">
        <w:rPr>
          <w:sz w:val="20"/>
          <w:szCs w:val="20"/>
        </w:rPr>
        <w:tab/>
      </w:r>
      <w:r w:rsidRPr="006533B7">
        <w:rPr>
          <w:b/>
          <w:bCs/>
          <w:sz w:val="20"/>
          <w:szCs w:val="20"/>
          <w:lang w:eastAsia="it-IT"/>
        </w:rPr>
        <w:t>DICHIARA</w:t>
      </w:r>
      <w:r w:rsidRPr="006533B7">
        <w:rPr>
          <w:sz w:val="20"/>
          <w:szCs w:val="20"/>
          <w:lang w:eastAsia="it-IT"/>
        </w:rPr>
        <w:t xml:space="preserve"> </w:t>
      </w:r>
      <w:r w:rsidRPr="006533B7">
        <w:rPr>
          <w:sz w:val="20"/>
          <w:szCs w:val="20"/>
        </w:rPr>
        <w:t xml:space="preserve">che partecipa a lotti il cui valore complessivo è inferiore a 125 milioni di euro e, pertanto, non è tenuto agli obblighi dichiarativi di cui al Regolamento di esecuzione </w:t>
      </w:r>
      <w:r w:rsidRPr="006533B7">
        <w:rPr>
          <w:i/>
          <w:iCs/>
          <w:sz w:val="20"/>
          <w:szCs w:val="20"/>
        </w:rPr>
        <w:t xml:space="preserve">(UE) 2023/1441 </w:t>
      </w:r>
      <w:r w:rsidRPr="006533B7">
        <w:rPr>
          <w:sz w:val="20"/>
          <w:szCs w:val="20"/>
        </w:rPr>
        <w:t>relativo alle sovvenzioni estere distorsive del mercato interno.</w:t>
      </w:r>
    </w:p>
    <w:p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rsidR="00C41162" w:rsidRPr="006533B7" w:rsidRDefault="00184306" w:rsidP="00BF1D89">
      <w:pPr>
        <w:jc w:val="both"/>
        <w:rPr>
          <w:sz w:val="20"/>
          <w:szCs w:val="20"/>
        </w:rPr>
      </w:pPr>
      <w:r w:rsidRPr="006533B7">
        <w:rPr>
          <w:b/>
          <w:sz w:val="20"/>
          <w:szCs w:val="20"/>
        </w:rPr>
        <w:t>DICHIARA</w:t>
      </w:r>
      <w:r w:rsidRPr="006533B7">
        <w:rPr>
          <w:sz w:val="20"/>
          <w:szCs w:val="20"/>
        </w:rPr>
        <w:t>, altresì:</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rsidR="00C41162" w:rsidRPr="006533B7" w:rsidRDefault="00184306" w:rsidP="00BF1D89">
      <w:pPr>
        <w:ind w:left="284" w:hanging="284"/>
        <w:jc w:val="both"/>
        <w:rPr>
          <w:sz w:val="20"/>
          <w:szCs w:val="20"/>
        </w:rPr>
      </w:pPr>
      <w:r w:rsidRPr="006533B7">
        <w:rPr>
          <w:sz w:val="20"/>
          <w:szCs w:val="20"/>
        </w:rPr>
        <w:lastRenderedPageBreak/>
        <w:t xml:space="preserve">- </w:t>
      </w:r>
      <w:r w:rsidR="00BF1D89" w:rsidRPr="006533B7">
        <w:rPr>
          <w:sz w:val="20"/>
          <w:szCs w:val="20"/>
        </w:rPr>
        <w:tab/>
      </w:r>
      <w:r w:rsidRPr="006533B7">
        <w:rPr>
          <w:sz w:val="20"/>
          <w:szCs w:val="20"/>
        </w:rPr>
        <w:t>di tutte le circostanze generali, particolari e locali, nessuna esclusa ed eccettuata, [</w:t>
      </w:r>
      <w:r w:rsidRPr="006533B7">
        <w:rPr>
          <w:i/>
          <w:sz w:val="20"/>
          <w:szCs w:val="20"/>
        </w:rPr>
        <w:t>eventuale, se presenti prezzi di riferimento pubblicati dall’ANAC:</w:t>
      </w:r>
      <w:r w:rsidRPr="006533B7">
        <w:rPr>
          <w:sz w:val="20"/>
          <w:szCs w:val="20"/>
        </w:rPr>
        <w:t xml:space="preserve"> ivi compresi i prezzi di riferimento pubblicati dall’ANAC], che possono avere influito o influire sia sulla prestazione dei servizi/fornitura, sia sulla determinazione della propria offerta.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accettare il patto di integrità di cui alla Delibera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beneficiare della seguente </w:t>
      </w:r>
      <w:r w:rsidRPr="00D9302D">
        <w:rPr>
          <w:b/>
          <w:sz w:val="20"/>
          <w:szCs w:val="20"/>
        </w:rPr>
        <w:t>riduzione della garanzia</w:t>
      </w:r>
      <w:r w:rsidRPr="006533B7">
        <w:rPr>
          <w:sz w:val="20"/>
          <w:szCs w:val="20"/>
        </w:rPr>
        <w:t xml:space="preserve"> a corredo dell’offerta ai sensi dell’articolo 106, comma 8, (</w:t>
      </w:r>
      <w:r w:rsidRPr="006533B7">
        <w:rPr>
          <w:i/>
          <w:sz w:val="20"/>
          <w:szCs w:val="20"/>
        </w:rPr>
        <w:t>compilare solo se di interesse) e inserisce le relative certificazioni nel FVOE.</w:t>
      </w:r>
    </w:p>
    <w:p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rsidR="00C41162" w:rsidRPr="006533B7" w:rsidRDefault="00184306" w:rsidP="00BF1D89">
      <w:pPr>
        <w:pStyle w:val="Paragrafoelenco"/>
        <w:numPr>
          <w:ilvl w:val="0"/>
          <w:numId w:val="5"/>
        </w:numPr>
        <w:ind w:left="284" w:hanging="284"/>
        <w:jc w:val="both"/>
        <w:rPr>
          <w:sz w:val="20"/>
          <w:szCs w:val="20"/>
        </w:rPr>
      </w:pPr>
      <w:r w:rsidRPr="006533B7">
        <w:rPr>
          <w:sz w:val="20"/>
          <w:szCs w:val="20"/>
        </w:rPr>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rsidR="00C41162" w:rsidRPr="00C30D13" w:rsidRDefault="00C30D13" w:rsidP="00BF1D89">
      <w:pPr>
        <w:pStyle w:val="Paragrafoelenco"/>
        <w:numPr>
          <w:ilvl w:val="0"/>
          <w:numId w:val="5"/>
        </w:numPr>
        <w:ind w:left="284" w:hanging="284"/>
        <w:jc w:val="both"/>
        <w:rPr>
          <w:sz w:val="20"/>
          <w:szCs w:val="20"/>
        </w:rPr>
      </w:pPr>
      <w:r>
        <w:rPr>
          <w:sz w:val="20"/>
          <w:szCs w:val="20"/>
        </w:rPr>
        <w:t>20%</w:t>
      </w:r>
      <w:r w:rsidR="00184306" w:rsidRPr="006533B7">
        <w:rPr>
          <w:sz w:val="20"/>
          <w:szCs w:val="20"/>
        </w:rPr>
        <w:t xml:space="preserve"> per il </w:t>
      </w:r>
      <w:r>
        <w:rPr>
          <w:sz w:val="20"/>
          <w:szCs w:val="20"/>
        </w:rPr>
        <w:t>possesso di una</w:t>
      </w:r>
      <w:r w:rsidR="00184306" w:rsidRPr="00C30D13">
        <w:rPr>
          <w:sz w:val="20"/>
          <w:szCs w:val="20"/>
        </w:rPr>
        <w:t xml:space="preserve"> o più delle seguenti certificazioni o marchi </w:t>
      </w:r>
      <w:r w:rsidR="00184306" w:rsidRPr="009677C1">
        <w:rPr>
          <w:sz w:val="20"/>
          <w:szCs w:val="20"/>
        </w:rPr>
        <w:t>tra quelli previsti</w:t>
      </w:r>
      <w:r w:rsidRPr="009677C1">
        <w:rPr>
          <w:sz w:val="20"/>
          <w:szCs w:val="20"/>
        </w:rPr>
        <w:t xml:space="preserve"> dall’allegato II.13 del Codice</w:t>
      </w:r>
      <w:r w:rsidR="009677C1">
        <w:rPr>
          <w:sz w:val="20"/>
          <w:szCs w:val="20"/>
        </w:rPr>
        <w:t>:</w:t>
      </w:r>
    </w:p>
    <w:tbl>
      <w:tblPr>
        <w:tblStyle w:val="Grigliatabella"/>
        <w:tblW w:w="5000" w:type="pct"/>
        <w:tblLayout w:type="fixed"/>
        <w:tblLook w:val="04A0" w:firstRow="1" w:lastRow="0" w:firstColumn="1" w:lastColumn="0" w:noHBand="0" w:noVBand="1"/>
      </w:tblPr>
      <w:tblGrid>
        <w:gridCol w:w="1879"/>
        <w:gridCol w:w="7975"/>
      </w:tblGrid>
      <w:tr w:rsidR="00C41162" w:rsidRPr="006533B7">
        <w:trPr>
          <w:trHeight w:val="129"/>
        </w:trPr>
        <w:tc>
          <w:tcPr>
            <w:tcW w:w="1838"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9" w:type="dxa"/>
            <w:shd w:val="clear" w:color="auto" w:fill="4472C4" w:themeFill="accent5"/>
          </w:tcPr>
          <w:p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tc>
          <w:tcPr>
            <w:tcW w:w="1838" w:type="dxa"/>
          </w:tcPr>
          <w:p w:rsidR="00C41162" w:rsidRPr="006533B7" w:rsidRDefault="00C41162">
            <w:pPr>
              <w:spacing w:after="0" w:line="240" w:lineRule="auto"/>
              <w:jc w:val="both"/>
              <w:rPr>
                <w:sz w:val="20"/>
                <w:szCs w:val="20"/>
              </w:rPr>
            </w:pPr>
          </w:p>
        </w:tc>
        <w:tc>
          <w:tcPr>
            <w:tcW w:w="7799" w:type="dxa"/>
          </w:tcPr>
          <w:p w:rsidR="00C41162" w:rsidRPr="006533B7" w:rsidRDefault="00C41162">
            <w:pPr>
              <w:spacing w:after="0" w:line="240" w:lineRule="auto"/>
              <w:jc w:val="both"/>
              <w:rPr>
                <w:sz w:val="20"/>
                <w:szCs w:val="20"/>
              </w:rPr>
            </w:pPr>
          </w:p>
        </w:tc>
      </w:tr>
      <w:tr w:rsidR="00C41162" w:rsidRPr="006533B7">
        <w:tc>
          <w:tcPr>
            <w:tcW w:w="1838" w:type="dxa"/>
          </w:tcPr>
          <w:p w:rsidR="00C41162" w:rsidRPr="006533B7" w:rsidRDefault="00C41162">
            <w:pPr>
              <w:spacing w:after="0" w:line="240" w:lineRule="auto"/>
              <w:jc w:val="both"/>
              <w:rPr>
                <w:sz w:val="20"/>
                <w:szCs w:val="20"/>
              </w:rPr>
            </w:pPr>
          </w:p>
        </w:tc>
        <w:tc>
          <w:tcPr>
            <w:tcW w:w="7799" w:type="dxa"/>
          </w:tcPr>
          <w:p w:rsidR="00C41162" w:rsidRPr="006533B7" w:rsidRDefault="00C41162">
            <w:pPr>
              <w:spacing w:after="0" w:line="240" w:lineRule="auto"/>
              <w:jc w:val="both"/>
              <w:rPr>
                <w:sz w:val="20"/>
                <w:szCs w:val="20"/>
              </w:rPr>
            </w:pPr>
          </w:p>
        </w:tc>
      </w:tr>
      <w:tr w:rsidR="00C41162" w:rsidRPr="006533B7">
        <w:tc>
          <w:tcPr>
            <w:tcW w:w="1838" w:type="dxa"/>
          </w:tcPr>
          <w:p w:rsidR="00C41162" w:rsidRPr="006533B7" w:rsidRDefault="00C41162">
            <w:pPr>
              <w:spacing w:after="0" w:line="240" w:lineRule="auto"/>
              <w:jc w:val="both"/>
              <w:rPr>
                <w:sz w:val="20"/>
                <w:szCs w:val="20"/>
              </w:rPr>
            </w:pPr>
          </w:p>
        </w:tc>
        <w:tc>
          <w:tcPr>
            <w:tcW w:w="7799" w:type="dxa"/>
          </w:tcPr>
          <w:p w:rsidR="00C41162" w:rsidRPr="006533B7" w:rsidRDefault="00C41162">
            <w:pPr>
              <w:spacing w:after="0" w:line="240" w:lineRule="auto"/>
              <w:jc w:val="both"/>
              <w:rPr>
                <w:sz w:val="20"/>
                <w:szCs w:val="20"/>
              </w:rPr>
            </w:pPr>
          </w:p>
        </w:tc>
      </w:tr>
      <w:tr w:rsidR="00C41162" w:rsidRPr="006533B7">
        <w:tc>
          <w:tcPr>
            <w:tcW w:w="1838" w:type="dxa"/>
          </w:tcPr>
          <w:p w:rsidR="00C41162" w:rsidRPr="006533B7" w:rsidRDefault="00C41162">
            <w:pPr>
              <w:spacing w:after="0" w:line="240" w:lineRule="auto"/>
              <w:jc w:val="both"/>
              <w:rPr>
                <w:sz w:val="20"/>
                <w:szCs w:val="20"/>
              </w:rPr>
            </w:pPr>
          </w:p>
        </w:tc>
        <w:tc>
          <w:tcPr>
            <w:tcW w:w="7799" w:type="dxa"/>
          </w:tcPr>
          <w:p w:rsidR="00C41162" w:rsidRPr="006533B7" w:rsidRDefault="00C41162">
            <w:pPr>
              <w:spacing w:after="0" w:line="240" w:lineRule="auto"/>
              <w:jc w:val="both"/>
              <w:rPr>
                <w:sz w:val="20"/>
                <w:szCs w:val="20"/>
              </w:rPr>
            </w:pPr>
          </w:p>
        </w:tc>
      </w:tr>
    </w:tbl>
    <w:p w:rsidR="00C41162" w:rsidRPr="006533B7" w:rsidRDefault="00C41162">
      <w:pPr>
        <w:jc w:val="both"/>
        <w:rPr>
          <w:sz w:val="20"/>
          <w:szCs w:val="20"/>
        </w:rPr>
      </w:pPr>
    </w:p>
    <w:p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la cauzione è stata costituita nella forma di …. (indicare se cauzione o fideiussione).</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rsidR="00C41162" w:rsidRPr="006533B7" w:rsidRDefault="00184306" w:rsidP="00BF1D89">
      <w:pPr>
        <w:ind w:left="284" w:hanging="284"/>
        <w:jc w:val="both"/>
        <w:rPr>
          <w:sz w:val="20"/>
          <w:szCs w:val="20"/>
        </w:rPr>
      </w:pPr>
      <w:r w:rsidRPr="006533B7">
        <w:rPr>
          <w:sz w:val="20"/>
          <w:szCs w:val="20"/>
        </w:rPr>
        <w:t>▪</w:t>
      </w:r>
      <w:r w:rsidR="00BF1D89" w:rsidRPr="006533B7">
        <w:rPr>
          <w:sz w:val="20"/>
          <w:szCs w:val="20"/>
        </w:rPr>
        <w:tab/>
      </w:r>
      <w:r w:rsidRPr="006533B7">
        <w:rPr>
          <w:sz w:val="20"/>
          <w:szCs w:val="20"/>
        </w:rPr>
        <w:t xml:space="preserve"> (</w:t>
      </w:r>
      <w:r w:rsidRPr="006533B7">
        <w:rPr>
          <w:i/>
          <w:sz w:val="20"/>
          <w:szCs w:val="20"/>
        </w:rPr>
        <w:t>eventuale, 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w:t>
      </w:r>
      <w:r w:rsidR="009B5141" w:rsidRPr="006533B7">
        <w:rPr>
          <w:sz w:val="20"/>
          <w:szCs w:val="20"/>
        </w:rPr>
        <w:t>…………………, presso …………………………………….</w:t>
      </w:r>
    </w:p>
    <w:p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rsidR="00C41162" w:rsidRPr="006533B7" w:rsidRDefault="00C41162">
      <w:pPr>
        <w:jc w:val="both"/>
        <w:rPr>
          <w:sz w:val="20"/>
          <w:szCs w:val="20"/>
        </w:rPr>
      </w:pPr>
    </w:p>
    <w:p w:rsidR="00972B60" w:rsidRPr="002B032A" w:rsidRDefault="00184306" w:rsidP="00972B60">
      <w:pPr>
        <w:pStyle w:val="Paragrafoelenco"/>
        <w:numPr>
          <w:ilvl w:val="0"/>
          <w:numId w:val="1"/>
        </w:numPr>
        <w:jc w:val="both"/>
        <w:rPr>
          <w:b/>
          <w:bCs/>
          <w:color w:val="4472C4" w:themeColor="accent5"/>
          <w:sz w:val="20"/>
          <w:szCs w:val="20"/>
        </w:rPr>
      </w:pPr>
      <w:r w:rsidRPr="00972B60">
        <w:rPr>
          <w:b/>
          <w:bCs/>
          <w:color w:val="4472C4" w:themeColor="accent5"/>
          <w:sz w:val="20"/>
          <w:szCs w:val="20"/>
        </w:rPr>
        <w:lastRenderedPageBreak/>
        <w:t>Assunzione di specifici impegni in</w:t>
      </w:r>
      <w:r w:rsidR="00771C28">
        <w:rPr>
          <w:b/>
          <w:bCs/>
          <w:color w:val="4472C4" w:themeColor="accent5"/>
          <w:sz w:val="20"/>
          <w:szCs w:val="20"/>
        </w:rPr>
        <w:t xml:space="preserve"> materia di tutela del lavoro</w:t>
      </w:r>
    </w:p>
    <w:p w:rsidR="00C41162" w:rsidRPr="00972B60" w:rsidRDefault="00184306" w:rsidP="00BF1D89">
      <w:pPr>
        <w:jc w:val="both"/>
        <w:rPr>
          <w:b/>
          <w:bCs/>
          <w:strike/>
          <w:sz w:val="20"/>
          <w:szCs w:val="20"/>
        </w:rPr>
      </w:pPr>
      <w:r w:rsidRPr="00972B60">
        <w:rPr>
          <w:b/>
          <w:bCs/>
          <w:i/>
          <w:strike/>
          <w:sz w:val="20"/>
          <w:szCs w:val="20"/>
        </w:rPr>
        <w:t>(Non applicabile ai servizi di natura intellettuale e alle forniture senza posa in opera)</w:t>
      </w:r>
      <w:r w:rsidRPr="00972B60">
        <w:rPr>
          <w:b/>
          <w:bCs/>
          <w:strike/>
          <w:sz w:val="20"/>
          <w:szCs w:val="20"/>
        </w:rPr>
        <w:t xml:space="preserve"> </w:t>
      </w:r>
    </w:p>
    <w:p w:rsidR="00C41162" w:rsidRPr="006A3116" w:rsidRDefault="000805C3" w:rsidP="006A3116">
      <w:pPr>
        <w:jc w:val="both"/>
        <w:rPr>
          <w:b/>
          <w:strike/>
          <w:sz w:val="20"/>
          <w:szCs w:val="20"/>
        </w:rPr>
      </w:pPr>
      <w:r w:rsidRPr="00972B60">
        <w:rPr>
          <w:b/>
          <w:strike/>
          <w:sz w:val="20"/>
          <w:szCs w:val="20"/>
        </w:rPr>
        <w:t>(In caso di Consorzi di cui all’art. 65, comma 2, lett. b), c) e d) del Codice, se il consorzio non esegue in proprio: le dichiarazioni seguenti sono rese per conto delle consorziate esecutrici. In caso di raggruppamenti, RETE e GEIE le dichiarazioni seguenti sono rese dalla mandataria/capofila per conto delle imprese esecutrici)</w:t>
      </w:r>
    </w:p>
    <w:p w:rsidR="00C41162" w:rsidRPr="00972B60" w:rsidRDefault="00184306" w:rsidP="00BF1D89">
      <w:pPr>
        <w:ind w:left="284" w:hanging="284"/>
        <w:jc w:val="both"/>
        <w:rPr>
          <w:bCs/>
          <w:strike/>
          <w:sz w:val="20"/>
          <w:szCs w:val="20"/>
        </w:rPr>
      </w:pPr>
      <w:r w:rsidRPr="00972B60">
        <w:rPr>
          <w:b/>
          <w:bCs/>
          <w:strike/>
          <w:sz w:val="20"/>
          <w:szCs w:val="20"/>
        </w:rPr>
        <w:t>DICHIARA</w:t>
      </w:r>
      <w:r w:rsidR="000805C3" w:rsidRPr="00972B60">
        <w:rPr>
          <w:bCs/>
          <w:strike/>
          <w:sz w:val="20"/>
          <w:szCs w:val="20"/>
        </w:rPr>
        <w:t xml:space="preserve"> di impegnarsi a:</w:t>
      </w:r>
    </w:p>
    <w:p w:rsidR="00C41162" w:rsidRPr="00972B60" w:rsidRDefault="00184306" w:rsidP="00BF1D89">
      <w:pPr>
        <w:ind w:left="284" w:hanging="284"/>
        <w:jc w:val="both"/>
        <w:rPr>
          <w:strike/>
          <w:sz w:val="20"/>
          <w:szCs w:val="20"/>
        </w:rPr>
      </w:pPr>
      <w:r w:rsidRPr="00972B60">
        <w:rPr>
          <w:strike/>
          <w:sz w:val="20"/>
          <w:szCs w:val="20"/>
        </w:rPr>
        <w:t xml:space="preserve">▪ </w:t>
      </w:r>
      <w:r w:rsidR="00BF1D89" w:rsidRPr="00972B60">
        <w:rPr>
          <w:strike/>
          <w:sz w:val="20"/>
          <w:szCs w:val="20"/>
        </w:rPr>
        <w:tab/>
      </w:r>
      <w:r w:rsidRPr="00972B60">
        <w:rPr>
          <w:strike/>
          <w:sz w:val="20"/>
          <w:szCs w:val="20"/>
        </w:rPr>
        <w:t>garantire la stabilità occupazionale del personale impiegato, nel rispetto degli impegni assunti in offerta;</w:t>
      </w:r>
    </w:p>
    <w:p w:rsidR="00C41162" w:rsidRPr="00972B60" w:rsidRDefault="00184306" w:rsidP="00BF1D89">
      <w:pPr>
        <w:ind w:left="284" w:hanging="284"/>
        <w:jc w:val="both"/>
        <w:rPr>
          <w:strike/>
          <w:sz w:val="20"/>
          <w:szCs w:val="20"/>
        </w:rPr>
      </w:pPr>
      <w:r w:rsidRPr="00972B60">
        <w:rPr>
          <w:strike/>
          <w:sz w:val="20"/>
          <w:szCs w:val="20"/>
        </w:rPr>
        <w:t xml:space="preserve">▪ </w:t>
      </w:r>
      <w:r w:rsidR="00BF1D89" w:rsidRPr="00972B60">
        <w:rPr>
          <w:strike/>
          <w:sz w:val="20"/>
          <w:szCs w:val="20"/>
        </w:rPr>
        <w:tab/>
      </w:r>
      <w:r w:rsidRPr="00972B60">
        <w:rPr>
          <w:strike/>
          <w:sz w:val="20"/>
          <w:szCs w:val="20"/>
        </w:rPr>
        <w:t>rispettare le misure individuate nel bando di gara al fine di garantire le pari opportunità generazionali, di genere e di inclusione lavorativa per le persone con disabilità o svantaggiate;</w:t>
      </w:r>
    </w:p>
    <w:p w:rsidR="0063020D" w:rsidRPr="00972B60" w:rsidRDefault="0063020D" w:rsidP="0063020D">
      <w:pPr>
        <w:ind w:left="284"/>
        <w:jc w:val="both"/>
        <w:rPr>
          <w:strike/>
          <w:sz w:val="20"/>
          <w:szCs w:val="20"/>
        </w:rPr>
      </w:pPr>
      <w:r w:rsidRPr="00972B60">
        <w:rPr>
          <w:strike/>
          <w:sz w:val="20"/>
          <w:szCs w:val="20"/>
        </w:rPr>
        <w:t>▪ [applicare al proprio personale il CCNL</w:t>
      </w:r>
      <w:r w:rsidR="00C616E2" w:rsidRPr="00972B60">
        <w:rPr>
          <w:strike/>
          <w:sz w:val="20"/>
          <w:szCs w:val="20"/>
        </w:rPr>
        <w:t xml:space="preserve"> </w:t>
      </w:r>
      <w:r w:rsidRPr="00972B60">
        <w:rPr>
          <w:strike/>
          <w:sz w:val="20"/>
          <w:szCs w:val="20"/>
        </w:rPr>
        <w:t>indicato nel bando di gara;</w:t>
      </w:r>
    </w:p>
    <w:p w:rsidR="0063020D" w:rsidRPr="00972B60" w:rsidRDefault="0063020D" w:rsidP="0063020D">
      <w:pPr>
        <w:ind w:left="284"/>
        <w:jc w:val="both"/>
        <w:rPr>
          <w:strike/>
          <w:sz w:val="20"/>
          <w:szCs w:val="20"/>
        </w:rPr>
      </w:pPr>
      <w:r w:rsidRPr="00972B60">
        <w:rPr>
          <w:strike/>
          <w:sz w:val="20"/>
          <w:szCs w:val="20"/>
        </w:rPr>
        <w:t>o in alternativa</w:t>
      </w:r>
    </w:p>
    <w:p w:rsidR="0063020D" w:rsidRPr="00972B60" w:rsidRDefault="0063020D" w:rsidP="0063020D">
      <w:pPr>
        <w:ind w:left="284"/>
        <w:jc w:val="both"/>
        <w:rPr>
          <w:strike/>
          <w:sz w:val="20"/>
          <w:szCs w:val="20"/>
        </w:rPr>
      </w:pPr>
      <w:r w:rsidRPr="00972B60">
        <w:rPr>
          <w:strike/>
          <w:sz w:val="20"/>
          <w:szCs w:val="20"/>
        </w:rPr>
        <w:t xml:space="preserve">▪ [di applicare al personale </w:t>
      </w:r>
      <w:r w:rsidR="00214250" w:rsidRPr="00972B60">
        <w:rPr>
          <w:strike/>
          <w:sz w:val="20"/>
          <w:szCs w:val="20"/>
        </w:rPr>
        <w:t xml:space="preserve">impegnato nell’esecuzione del contratto </w:t>
      </w:r>
      <w:r w:rsidRPr="00972B60">
        <w:rPr>
          <w:strike/>
          <w:sz w:val="20"/>
          <w:szCs w:val="20"/>
        </w:rPr>
        <w:t>il seguente CCNL ….. ……………………</w:t>
      </w:r>
      <w:r w:rsidR="001B6DD9" w:rsidRPr="00972B60">
        <w:rPr>
          <w:strike/>
          <w:sz w:val="20"/>
          <w:szCs w:val="20"/>
        </w:rPr>
        <w:t xml:space="preserve"> </w:t>
      </w:r>
      <w:r w:rsidRPr="00972B60">
        <w:rPr>
          <w:strike/>
          <w:sz w:val="20"/>
          <w:szCs w:val="20"/>
        </w:rPr>
        <w:t>(</w:t>
      </w:r>
      <w:r w:rsidRPr="00972B60">
        <w:rPr>
          <w:i/>
          <w:strike/>
          <w:sz w:val="20"/>
          <w:szCs w:val="20"/>
        </w:rPr>
        <w:t>indicare il CCNL applicato</w:t>
      </w:r>
      <w:r w:rsidRPr="00972B60">
        <w:rPr>
          <w:strike/>
          <w:sz w:val="20"/>
          <w:szCs w:val="20"/>
        </w:rPr>
        <w:t>) identificato dal codice alfanumerico unico ……………………………………, ma di impegnarsi ad applicare il contratto collettivo nazionale e territoriale indicato nel bando di gara nell’esecuzione delle prestazioni oggetto del contratto per tutta la sua durata];</w:t>
      </w:r>
    </w:p>
    <w:p w:rsidR="0063020D" w:rsidRPr="00972B60" w:rsidRDefault="0063020D" w:rsidP="0063020D">
      <w:pPr>
        <w:ind w:left="284"/>
        <w:jc w:val="both"/>
        <w:rPr>
          <w:strike/>
          <w:sz w:val="20"/>
          <w:szCs w:val="20"/>
        </w:rPr>
      </w:pPr>
      <w:r w:rsidRPr="00972B60">
        <w:rPr>
          <w:strike/>
          <w:sz w:val="20"/>
          <w:szCs w:val="20"/>
        </w:rPr>
        <w:t>o in alternativa</w:t>
      </w:r>
    </w:p>
    <w:p w:rsidR="0063020D" w:rsidRPr="00972B60" w:rsidRDefault="0063020D" w:rsidP="0063020D">
      <w:pPr>
        <w:ind w:left="284"/>
        <w:jc w:val="both"/>
        <w:rPr>
          <w:strike/>
          <w:sz w:val="20"/>
          <w:szCs w:val="20"/>
        </w:rPr>
      </w:pPr>
      <w:r w:rsidRPr="00972B60">
        <w:rPr>
          <w:strike/>
          <w:sz w:val="20"/>
          <w:szCs w:val="20"/>
        </w:rPr>
        <w:t>▪ [di applicare al personale</w:t>
      </w:r>
      <w:r w:rsidR="00214250" w:rsidRPr="00972B60">
        <w:rPr>
          <w:strike/>
        </w:rPr>
        <w:t xml:space="preserve"> </w:t>
      </w:r>
      <w:r w:rsidR="00214250" w:rsidRPr="00972B60">
        <w:rPr>
          <w:strike/>
          <w:sz w:val="20"/>
          <w:szCs w:val="20"/>
        </w:rPr>
        <w:t>impegnato nell’esecuzione del contratto</w:t>
      </w:r>
      <w:r w:rsidRPr="00972B60">
        <w:rPr>
          <w:strike/>
          <w:sz w:val="20"/>
          <w:szCs w:val="20"/>
        </w:rPr>
        <w:t xml:space="preserve"> il seguente CCNL ……………………</w:t>
      </w:r>
      <w:r w:rsidR="001B6DD9" w:rsidRPr="00972B60">
        <w:rPr>
          <w:strike/>
          <w:sz w:val="20"/>
          <w:szCs w:val="20"/>
        </w:rPr>
        <w:t xml:space="preserve"> </w:t>
      </w:r>
      <w:r w:rsidRPr="00972B60">
        <w:rPr>
          <w:strike/>
          <w:sz w:val="20"/>
          <w:szCs w:val="20"/>
        </w:rPr>
        <w:t>(</w:t>
      </w:r>
      <w:r w:rsidRPr="00972B60">
        <w:rPr>
          <w:i/>
          <w:strike/>
          <w:sz w:val="20"/>
          <w:szCs w:val="20"/>
        </w:rPr>
        <w:t>indicare il CCNL applicato</w:t>
      </w:r>
      <w:r w:rsidRPr="00972B60">
        <w:rPr>
          <w:strike/>
          <w:sz w:val="20"/>
          <w:szCs w:val="20"/>
        </w:rPr>
        <w:t>) identificato dal codice alfanumerico unico …………………………………… che garantisce le stesse tutele economic</w:t>
      </w:r>
      <w:r w:rsidR="00AB0FA5" w:rsidRPr="00972B60">
        <w:rPr>
          <w:strike/>
          <w:sz w:val="20"/>
          <w:szCs w:val="20"/>
        </w:rPr>
        <w:t>he</w:t>
      </w:r>
      <w:r w:rsidRPr="00972B60">
        <w:rPr>
          <w:strike/>
          <w:sz w:val="20"/>
          <w:szCs w:val="20"/>
        </w:rPr>
        <w:t xml:space="preserve"> e normative rispetto a quello indicato nel bando di gara, come evidenziato nella dichiarazione di equivalenza allegata all’offerta tecnica];</w:t>
      </w:r>
    </w:p>
    <w:p w:rsidR="00C41162" w:rsidRPr="00972B60" w:rsidRDefault="0063020D" w:rsidP="0063020D">
      <w:pPr>
        <w:ind w:left="284"/>
        <w:jc w:val="both"/>
        <w:rPr>
          <w:i/>
          <w:strike/>
          <w:sz w:val="20"/>
          <w:szCs w:val="20"/>
        </w:rPr>
      </w:pPr>
      <w:r w:rsidRPr="00972B60">
        <w:rPr>
          <w:strike/>
          <w:sz w:val="20"/>
          <w:szCs w:val="20"/>
        </w:rPr>
        <w:t>▪ assicurare l’applicazione delle medesime tutele economiche e normative garantite ai propri dipendenti ai lavoratori delle imprese che operano in subappalto.</w:t>
      </w:r>
    </w:p>
    <w:p w:rsidR="00C41162" w:rsidRPr="00972B60" w:rsidRDefault="00184306" w:rsidP="00BF1D89">
      <w:pPr>
        <w:jc w:val="both"/>
        <w:rPr>
          <w:b/>
          <w:i/>
          <w:strike/>
          <w:sz w:val="20"/>
          <w:szCs w:val="20"/>
        </w:rPr>
      </w:pPr>
      <w:r w:rsidRPr="00972B60">
        <w:rPr>
          <w:b/>
          <w:i/>
          <w:strike/>
          <w:sz w:val="20"/>
          <w:szCs w:val="20"/>
        </w:rPr>
        <w:t>[Per le procedure di gara riservate ai sensi dell’articolo 61 del codice e/o per quelle afferenti agli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decreto-legge 6 maggio 2021, n. 59 (PNC), avviate dopo l’entrata in vigore del decreto legge 31 maggio 2021, n. 77, convertito, con modificazioni, dalla legge 29 luglio 2021, n. 108, indicare le seguenti condizioni di esecuzione</w:t>
      </w:r>
    </w:p>
    <w:p w:rsidR="00C41162" w:rsidRPr="00972B60" w:rsidRDefault="00184306" w:rsidP="00BF1D89">
      <w:pPr>
        <w:jc w:val="both"/>
        <w:rPr>
          <w:i/>
          <w:strike/>
          <w:sz w:val="20"/>
          <w:szCs w:val="20"/>
        </w:rPr>
      </w:pPr>
      <w:r w:rsidRPr="00972B60">
        <w:rPr>
          <w:i/>
          <w:strike/>
          <w:sz w:val="20"/>
          <w:szCs w:val="20"/>
        </w:rPr>
        <w:t>Scegliere una delle seguenti opzioni eliminando le altre.</w:t>
      </w:r>
    </w:p>
    <w:p w:rsidR="00C41162" w:rsidRPr="00972B60" w:rsidRDefault="00184306" w:rsidP="00BF1D89">
      <w:pPr>
        <w:jc w:val="both"/>
        <w:rPr>
          <w:i/>
          <w:strike/>
          <w:sz w:val="20"/>
          <w:szCs w:val="20"/>
        </w:rPr>
      </w:pPr>
      <w:r w:rsidRPr="00972B60">
        <w:rPr>
          <w:i/>
          <w:strike/>
          <w:sz w:val="20"/>
          <w:szCs w:val="20"/>
        </w:rPr>
        <w:t xml:space="preserve"> </w:t>
      </w:r>
      <w:r w:rsidRPr="00972B60">
        <w:rPr>
          <w:strike/>
          <w:sz w:val="20"/>
          <w:szCs w:val="20"/>
        </w:rPr>
        <w:t xml:space="preserve">▪ </w:t>
      </w:r>
      <w:r w:rsidRPr="00972B60">
        <w:rPr>
          <w:b/>
          <w:i/>
          <w:strike/>
          <w:sz w:val="20"/>
          <w:szCs w:val="20"/>
        </w:rPr>
        <w:t>Opzione 1:</w:t>
      </w:r>
      <w:r w:rsidRPr="00972B60">
        <w:rPr>
          <w:i/>
          <w:strike/>
          <w:sz w:val="20"/>
          <w:szCs w:val="20"/>
        </w:rPr>
        <w:t xml:space="preserve"> Poiché la propria azienda occupa più di 50 dipendenti:</w:t>
      </w:r>
    </w:p>
    <w:p w:rsidR="00C41162" w:rsidRPr="00972B60" w:rsidRDefault="00184306" w:rsidP="00BF1D89">
      <w:pPr>
        <w:ind w:left="284" w:hanging="284"/>
        <w:jc w:val="both"/>
        <w:rPr>
          <w:strike/>
          <w:sz w:val="20"/>
          <w:szCs w:val="20"/>
        </w:rPr>
      </w:pPr>
      <w:r w:rsidRPr="00972B60">
        <w:rPr>
          <w:i/>
          <w:strike/>
          <w:sz w:val="20"/>
          <w:szCs w:val="20"/>
        </w:rPr>
        <w:t>-</w:t>
      </w:r>
      <w:r w:rsidRPr="00972B60">
        <w:rPr>
          <w:i/>
          <w:strike/>
          <w:sz w:val="20"/>
          <w:szCs w:val="20"/>
        </w:rPr>
        <w:tab/>
      </w:r>
      <w:r w:rsidRPr="00972B60">
        <w:rPr>
          <w:b/>
          <w:strike/>
          <w:sz w:val="20"/>
          <w:szCs w:val="20"/>
        </w:rPr>
        <w:t>Inserisce nel FVOE, ove non sia già presente,</w:t>
      </w:r>
      <w:r w:rsidRPr="00972B60">
        <w:rPr>
          <w:strike/>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rsidR="00C41162" w:rsidRPr="00972B60" w:rsidRDefault="00184306" w:rsidP="00BF1D89">
      <w:pPr>
        <w:jc w:val="both"/>
        <w:rPr>
          <w:i/>
          <w:strike/>
          <w:sz w:val="20"/>
          <w:szCs w:val="20"/>
        </w:rPr>
      </w:pPr>
      <w:r w:rsidRPr="00972B60">
        <w:rPr>
          <w:i/>
          <w:strike/>
          <w:sz w:val="20"/>
          <w:szCs w:val="20"/>
        </w:rPr>
        <w:t>in aggiunta, nel caso in cui non abbia provveduto alla trasmissione del rapporto nei termini indicati dall'articolo 46 del decreto legislativo n. 198/2006,</w:t>
      </w:r>
    </w:p>
    <w:p w:rsidR="00C41162" w:rsidRPr="00972B60" w:rsidRDefault="00184306" w:rsidP="00BF1D89">
      <w:pPr>
        <w:ind w:left="284" w:hanging="284"/>
        <w:jc w:val="both"/>
        <w:rPr>
          <w:i/>
          <w:strike/>
          <w:sz w:val="20"/>
          <w:szCs w:val="20"/>
        </w:rPr>
      </w:pPr>
      <w:r w:rsidRPr="00972B60">
        <w:rPr>
          <w:i/>
          <w:strike/>
          <w:sz w:val="20"/>
          <w:szCs w:val="20"/>
        </w:rPr>
        <w:t>-</w:t>
      </w:r>
      <w:r w:rsidRPr="00972B60">
        <w:rPr>
          <w:i/>
          <w:strike/>
          <w:sz w:val="20"/>
          <w:szCs w:val="20"/>
        </w:rPr>
        <w:tab/>
      </w:r>
      <w:r w:rsidRPr="00972B60">
        <w:rPr>
          <w:b/>
          <w:strike/>
          <w:sz w:val="20"/>
          <w:szCs w:val="20"/>
        </w:rPr>
        <w:t>Inserisce nel FVOE, ove non sia già presente,</w:t>
      </w:r>
      <w:r w:rsidRPr="00972B60">
        <w:rPr>
          <w:strike/>
          <w:sz w:val="20"/>
          <w:szCs w:val="20"/>
        </w:rPr>
        <w:t xml:space="preserve"> l’attestazione dell’avvenuta trasmissione alle rappresentanze sindacali aziendali e alla consigliera e al consigliere regionale di parità;</w:t>
      </w:r>
    </w:p>
    <w:p w:rsidR="00C41162" w:rsidRPr="00972B60" w:rsidRDefault="00184306" w:rsidP="00BF1D89">
      <w:pPr>
        <w:ind w:left="284" w:hanging="284"/>
        <w:jc w:val="both"/>
        <w:rPr>
          <w:strike/>
          <w:sz w:val="20"/>
          <w:szCs w:val="20"/>
        </w:rPr>
      </w:pPr>
      <w:r w:rsidRPr="00972B60">
        <w:rPr>
          <w:i/>
          <w:strike/>
          <w:sz w:val="20"/>
          <w:szCs w:val="20"/>
        </w:rPr>
        <w:t>-</w:t>
      </w:r>
      <w:r w:rsidRPr="00972B60">
        <w:rPr>
          <w:i/>
          <w:strike/>
          <w:sz w:val="20"/>
          <w:szCs w:val="20"/>
        </w:rPr>
        <w:tab/>
      </w:r>
      <w:r w:rsidRPr="00972B60">
        <w:rPr>
          <w:b/>
          <w:strike/>
          <w:sz w:val="20"/>
          <w:szCs w:val="20"/>
        </w:rPr>
        <w:t>DICHIARA</w:t>
      </w:r>
      <w:r w:rsidRPr="00972B60">
        <w:rPr>
          <w:strike/>
          <w:sz w:val="20"/>
          <w:szCs w:val="20"/>
        </w:rPr>
        <w:t xml:space="preserve"> di aver assolto agli obblighi di cui alla legge n. 68/1999;</w:t>
      </w:r>
    </w:p>
    <w:p w:rsidR="00C41162" w:rsidRPr="00972B60" w:rsidRDefault="00184306" w:rsidP="00BF1D89">
      <w:pPr>
        <w:ind w:left="284" w:hanging="284"/>
        <w:jc w:val="both"/>
        <w:rPr>
          <w:strike/>
          <w:sz w:val="20"/>
          <w:szCs w:val="20"/>
        </w:rPr>
      </w:pPr>
      <w:r w:rsidRPr="00972B60">
        <w:rPr>
          <w:strike/>
          <w:sz w:val="20"/>
          <w:szCs w:val="20"/>
        </w:rPr>
        <w:t>-</w:t>
      </w:r>
      <w:r w:rsidRPr="00972B60">
        <w:rPr>
          <w:strike/>
          <w:sz w:val="20"/>
          <w:szCs w:val="20"/>
        </w:rPr>
        <w:tab/>
      </w:r>
      <w:r w:rsidRPr="00972B60">
        <w:rPr>
          <w:b/>
          <w:strike/>
          <w:sz w:val="20"/>
          <w:szCs w:val="20"/>
        </w:rPr>
        <w:t>DICHIARA</w:t>
      </w:r>
      <w:r w:rsidRPr="00972B60">
        <w:rPr>
          <w:strike/>
          <w:sz w:val="20"/>
          <w:szCs w:val="20"/>
        </w:rPr>
        <w:t xml:space="preserve"> di impegnarsi, in caso di aggiudicazione, a consegnare alla Committente, entro 6 mesi dalla stipula del Contratto una relazione relativa all’assolvimento degli obblighi di cui alla medesima legge n. 68/1999 e alle </w:t>
      </w:r>
      <w:r w:rsidRPr="00972B60">
        <w:rPr>
          <w:strike/>
          <w:sz w:val="20"/>
          <w:szCs w:val="20"/>
        </w:rPr>
        <w:lastRenderedPageBreak/>
        <w:t>eventuali sanzioni e provvedimenti disposti a loro carico nel triennio antecedente la data di scadenza di presentazione delle offerte. La relazione dovrà essere trasmessa entro il medesimo termine anche alle rappresentanze sindacali aziendali;</w:t>
      </w:r>
    </w:p>
    <w:p w:rsidR="00C41162" w:rsidRPr="00972B60" w:rsidRDefault="00184306" w:rsidP="00BF1D89">
      <w:pPr>
        <w:jc w:val="both"/>
        <w:rPr>
          <w:b/>
          <w:i/>
          <w:strike/>
          <w:sz w:val="20"/>
          <w:szCs w:val="20"/>
        </w:rPr>
      </w:pPr>
      <w:r w:rsidRPr="00972B60">
        <w:rPr>
          <w:b/>
          <w:i/>
          <w:strike/>
          <w:sz w:val="20"/>
          <w:szCs w:val="20"/>
        </w:rPr>
        <w:t xml:space="preserve">o in alternativa, </w:t>
      </w:r>
    </w:p>
    <w:p w:rsidR="00C41162" w:rsidRPr="00972B60" w:rsidRDefault="00184306" w:rsidP="00BF1D89">
      <w:pPr>
        <w:jc w:val="both"/>
        <w:rPr>
          <w:i/>
          <w:strike/>
          <w:sz w:val="20"/>
          <w:szCs w:val="20"/>
        </w:rPr>
      </w:pPr>
      <w:r w:rsidRPr="00972B60">
        <w:rPr>
          <w:strike/>
          <w:sz w:val="20"/>
          <w:szCs w:val="20"/>
        </w:rPr>
        <w:t xml:space="preserve">▪ </w:t>
      </w:r>
      <w:r w:rsidRPr="00972B60">
        <w:rPr>
          <w:b/>
          <w:i/>
          <w:strike/>
          <w:sz w:val="20"/>
          <w:szCs w:val="20"/>
        </w:rPr>
        <w:t xml:space="preserve">Opzione 2: </w:t>
      </w:r>
      <w:r w:rsidRPr="00972B60">
        <w:rPr>
          <w:i/>
          <w:strike/>
          <w:sz w:val="20"/>
          <w:szCs w:val="20"/>
        </w:rPr>
        <w:t xml:space="preserve">Poiché la propria azienda ha un numero di dipendenti </w:t>
      </w:r>
      <w:r w:rsidRPr="00972B60">
        <w:rPr>
          <w:b/>
          <w:i/>
          <w:strike/>
          <w:sz w:val="20"/>
          <w:szCs w:val="20"/>
        </w:rPr>
        <w:t>pari o superiore a 15 e non superiore a 50</w:t>
      </w:r>
      <w:r w:rsidRPr="00972B60">
        <w:rPr>
          <w:i/>
          <w:strike/>
          <w:sz w:val="20"/>
          <w:szCs w:val="20"/>
        </w:rPr>
        <w:t>:</w:t>
      </w:r>
    </w:p>
    <w:p w:rsidR="00C41162" w:rsidRPr="00972B60" w:rsidRDefault="00184306" w:rsidP="00BF1D89">
      <w:pPr>
        <w:ind w:left="284" w:hanging="284"/>
        <w:jc w:val="both"/>
        <w:rPr>
          <w:strike/>
          <w:sz w:val="20"/>
          <w:szCs w:val="20"/>
        </w:rPr>
      </w:pPr>
      <w:r w:rsidRPr="00972B60">
        <w:rPr>
          <w:i/>
          <w:strike/>
          <w:sz w:val="20"/>
          <w:szCs w:val="20"/>
        </w:rPr>
        <w:t>-</w:t>
      </w:r>
      <w:r w:rsidRPr="00972B60">
        <w:rPr>
          <w:i/>
          <w:strike/>
          <w:sz w:val="20"/>
          <w:szCs w:val="20"/>
        </w:rPr>
        <w:tab/>
      </w:r>
      <w:r w:rsidRPr="00972B60">
        <w:rPr>
          <w:b/>
          <w:strike/>
          <w:sz w:val="20"/>
          <w:szCs w:val="20"/>
        </w:rPr>
        <w:t>DICHIARA</w:t>
      </w:r>
      <w:r w:rsidRPr="00972B60">
        <w:rPr>
          <w:strike/>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rsidR="00C41162" w:rsidRPr="00972B60" w:rsidRDefault="00184306" w:rsidP="00BF1D89">
      <w:pPr>
        <w:ind w:left="284" w:hanging="284"/>
        <w:jc w:val="both"/>
        <w:rPr>
          <w:strike/>
          <w:sz w:val="20"/>
          <w:szCs w:val="20"/>
        </w:rPr>
      </w:pPr>
      <w:r w:rsidRPr="00972B60">
        <w:rPr>
          <w:i/>
          <w:strike/>
          <w:sz w:val="20"/>
          <w:szCs w:val="20"/>
        </w:rPr>
        <w:t>-</w:t>
      </w:r>
      <w:r w:rsidRPr="00972B60">
        <w:rPr>
          <w:i/>
          <w:strike/>
          <w:sz w:val="20"/>
          <w:szCs w:val="20"/>
        </w:rPr>
        <w:tab/>
      </w:r>
      <w:r w:rsidRPr="00972B60">
        <w:rPr>
          <w:strike/>
          <w:sz w:val="20"/>
          <w:szCs w:val="20"/>
        </w:rPr>
        <w:t>che, nei dodici mesi antecedenti alla presentazione dell’offerta nell’ambito della presente procedura, non ha violato l’obbligo di cui all’art. 47, comma 3, del D.L. n. 77/2021, convertito in L. n. 108/2021 o all’articolo 1, comma 6, dell’Allegato II.3;</w:t>
      </w:r>
    </w:p>
    <w:p w:rsidR="00C41162" w:rsidRPr="00972B60" w:rsidRDefault="00184306" w:rsidP="00BF1D89">
      <w:pPr>
        <w:ind w:left="284" w:hanging="284"/>
        <w:jc w:val="both"/>
        <w:rPr>
          <w:strike/>
          <w:sz w:val="20"/>
          <w:szCs w:val="20"/>
        </w:rPr>
      </w:pPr>
      <w:r w:rsidRPr="00972B60">
        <w:rPr>
          <w:strike/>
          <w:sz w:val="20"/>
          <w:szCs w:val="20"/>
        </w:rPr>
        <w:t>-</w:t>
      </w:r>
      <w:r w:rsidRPr="00972B60">
        <w:rPr>
          <w:strike/>
          <w:sz w:val="20"/>
          <w:szCs w:val="20"/>
        </w:rPr>
        <w:tab/>
        <w:t>di aver assolto agli obblighi di cui alla legge n. 68/1999;</w:t>
      </w:r>
    </w:p>
    <w:p w:rsidR="00C41162" w:rsidRPr="00972B60" w:rsidRDefault="00184306" w:rsidP="00BF1D89">
      <w:pPr>
        <w:ind w:left="284" w:hanging="284"/>
        <w:jc w:val="both"/>
        <w:rPr>
          <w:strike/>
          <w:sz w:val="20"/>
          <w:szCs w:val="20"/>
        </w:rPr>
      </w:pPr>
      <w:r w:rsidRPr="00972B60">
        <w:rPr>
          <w:i/>
          <w:strike/>
          <w:sz w:val="20"/>
          <w:szCs w:val="20"/>
        </w:rPr>
        <w:t>-</w:t>
      </w:r>
      <w:r w:rsidRPr="00972B60">
        <w:rPr>
          <w:i/>
          <w:strike/>
          <w:sz w:val="20"/>
          <w:szCs w:val="20"/>
        </w:rPr>
        <w:tab/>
      </w:r>
      <w:r w:rsidRPr="00972B60">
        <w:rPr>
          <w:strike/>
          <w:sz w:val="20"/>
          <w:szCs w:val="20"/>
        </w:rPr>
        <w:t>di impegnarsi, in caso di aggiudicazione, a consegnare alla Committente, entro 6 mesi dalla stipula del Contratto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w:t>
      </w:r>
    </w:p>
    <w:p w:rsidR="00C41162" w:rsidRPr="00972B60" w:rsidRDefault="00BF1D89" w:rsidP="00BF1D89">
      <w:pPr>
        <w:jc w:val="both"/>
        <w:rPr>
          <w:i/>
          <w:strike/>
          <w:sz w:val="20"/>
          <w:szCs w:val="20"/>
        </w:rPr>
      </w:pPr>
      <w:r w:rsidRPr="00972B60">
        <w:rPr>
          <w:i/>
          <w:strike/>
          <w:sz w:val="20"/>
          <w:szCs w:val="20"/>
        </w:rPr>
        <w:t xml:space="preserve">   </w:t>
      </w:r>
      <w:r w:rsidR="00184306" w:rsidRPr="00972B60">
        <w:rPr>
          <w:b/>
          <w:i/>
          <w:strike/>
          <w:sz w:val="20"/>
          <w:szCs w:val="20"/>
        </w:rPr>
        <w:t>o, in alternativa</w:t>
      </w:r>
      <w:r w:rsidR="00184306" w:rsidRPr="00972B60">
        <w:rPr>
          <w:i/>
          <w:strike/>
          <w:sz w:val="20"/>
          <w:szCs w:val="20"/>
        </w:rPr>
        <w:t xml:space="preserve"> </w:t>
      </w:r>
    </w:p>
    <w:p w:rsidR="00C41162" w:rsidRPr="00972B60" w:rsidRDefault="00184306" w:rsidP="00BF1D89">
      <w:pPr>
        <w:jc w:val="both"/>
        <w:rPr>
          <w:strike/>
          <w:sz w:val="20"/>
          <w:szCs w:val="20"/>
          <w:highlight w:val="yellow"/>
        </w:rPr>
      </w:pPr>
      <w:r w:rsidRPr="00972B60">
        <w:rPr>
          <w:strike/>
          <w:sz w:val="20"/>
          <w:szCs w:val="20"/>
        </w:rPr>
        <w:t xml:space="preserve"> ▪ </w:t>
      </w:r>
      <w:r w:rsidRPr="00972B60">
        <w:rPr>
          <w:b/>
          <w:strike/>
          <w:sz w:val="20"/>
          <w:szCs w:val="20"/>
        </w:rPr>
        <w:t>Opzione 3:</w:t>
      </w:r>
      <w:r w:rsidRPr="00972B60">
        <w:rPr>
          <w:strike/>
          <w:sz w:val="20"/>
          <w:szCs w:val="20"/>
        </w:rPr>
        <w:t xml:space="preserve"> </w:t>
      </w:r>
      <w:r w:rsidRPr="00972B60">
        <w:rPr>
          <w:b/>
          <w:strike/>
          <w:sz w:val="20"/>
          <w:szCs w:val="20"/>
        </w:rPr>
        <w:t xml:space="preserve">CHE </w:t>
      </w:r>
      <w:r w:rsidRPr="00972B60">
        <w:rPr>
          <w:strike/>
          <w:sz w:val="20"/>
          <w:szCs w:val="20"/>
        </w:rPr>
        <w:t xml:space="preserve">la propria azienda ha un numero di dipendenti </w:t>
      </w:r>
      <w:r w:rsidRPr="00972B60">
        <w:rPr>
          <w:b/>
          <w:strike/>
          <w:sz w:val="20"/>
          <w:szCs w:val="20"/>
        </w:rPr>
        <w:t>inferiore a 15</w:t>
      </w:r>
      <w:r w:rsidRPr="00972B60">
        <w:rPr>
          <w:strike/>
          <w:sz w:val="20"/>
          <w:szCs w:val="20"/>
        </w:rPr>
        <w:t>.</w:t>
      </w:r>
    </w:p>
    <w:p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 xml:space="preserve">Assunzione di ulteriori impegni </w:t>
      </w:r>
    </w:p>
    <w:p w:rsidR="00C41162" w:rsidRPr="006533B7" w:rsidRDefault="00184306" w:rsidP="00BF1D89">
      <w:pPr>
        <w:ind w:left="284" w:hanging="284"/>
        <w:rPr>
          <w:sz w:val="20"/>
          <w:szCs w:val="20"/>
        </w:rPr>
      </w:pPr>
      <w:r w:rsidRPr="006533B7">
        <w:rPr>
          <w:b/>
          <w:sz w:val="20"/>
          <w:szCs w:val="20"/>
        </w:rPr>
        <w:t>DICHIARA</w:t>
      </w:r>
      <w:r w:rsidRPr="006533B7">
        <w:rPr>
          <w:sz w:val="20"/>
          <w:szCs w:val="20"/>
        </w:rPr>
        <w:t>, altresì di:</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(solo se previste nel disciplinare) accettare, i requisiti particolari per l’esecuzione del contratto previsti nel disciplinare di gara ai sensi dell’articolo 113, comma 2 del codice, in caso di aggiudicazione;</w:t>
      </w:r>
    </w:p>
    <w:p w:rsidR="00C41162" w:rsidRPr="006533B7" w:rsidRDefault="00184306" w:rsidP="00BF1D89">
      <w:pPr>
        <w:ind w:left="284" w:hanging="284"/>
        <w:jc w:val="both"/>
        <w:rPr>
          <w:i/>
          <w:sz w:val="20"/>
          <w:szCs w:val="20"/>
        </w:rPr>
      </w:pPr>
      <w:r w:rsidRPr="006533B7">
        <w:rPr>
          <w:bCs/>
          <w:i/>
          <w:sz w:val="20"/>
          <w:szCs w:val="20"/>
        </w:rPr>
        <w:t>(solo per gli operatori economici non residenti e privi di stabile organizzazione in Italia)</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rsidR="00C41162" w:rsidRPr="006533B7" w:rsidRDefault="00184306" w:rsidP="00BF1D89">
      <w:pPr>
        <w:ind w:left="284" w:hanging="284"/>
        <w:jc w:val="both"/>
        <w:rPr>
          <w:bCs/>
          <w:i/>
          <w:sz w:val="20"/>
          <w:szCs w:val="20"/>
        </w:rPr>
      </w:pPr>
      <w:r w:rsidRPr="006533B7">
        <w:rPr>
          <w:i/>
          <w:sz w:val="20"/>
          <w:szCs w:val="20"/>
        </w:rPr>
        <w:t xml:space="preserve">▪ </w:t>
      </w:r>
      <w:r w:rsidR="00BF1D89" w:rsidRPr="006533B7">
        <w:rPr>
          <w:i/>
          <w:sz w:val="20"/>
          <w:szCs w:val="20"/>
        </w:rPr>
        <w:tab/>
      </w:r>
      <w:r w:rsidRPr="006533B7">
        <w:rPr>
          <w:bCs/>
          <w:sz w:val="20"/>
          <w:szCs w:val="20"/>
        </w:rPr>
        <w:t>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Pr="006533B7">
        <w:rPr>
          <w:bCs/>
          <w:i/>
          <w:sz w:val="20"/>
          <w:szCs w:val="20"/>
        </w:rPr>
        <w:t>.</w:t>
      </w:r>
      <w:r w:rsidR="009B5141" w:rsidRPr="006533B7">
        <w:rPr>
          <w:bCs/>
          <w:i/>
          <w:sz w:val="20"/>
          <w:szCs w:val="20"/>
        </w:rPr>
        <w:t xml:space="preserve"> </w:t>
      </w:r>
      <w:r w:rsidRPr="006533B7">
        <w:rPr>
          <w:bCs/>
          <w:i/>
          <w:sz w:val="20"/>
          <w:szCs w:val="20"/>
        </w:rPr>
        <w:t>(indicare il decreto vigente per il settore di interesse)</w:t>
      </w:r>
    </w:p>
    <w:p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rsidR="00220748" w:rsidRPr="006533B7" w:rsidRDefault="00220748" w:rsidP="00BF1D89">
      <w:pPr>
        <w:ind w:left="284" w:hanging="284"/>
        <w:jc w:val="both"/>
        <w:rPr>
          <w:sz w:val="20"/>
          <w:szCs w:val="20"/>
        </w:rPr>
      </w:pPr>
      <w:r w:rsidRPr="00220748">
        <w:rPr>
          <w:sz w:val="20"/>
          <w:szCs w:val="20"/>
        </w:rPr>
        <w:t>▪</w:t>
      </w:r>
      <w:r w:rsidRPr="00220748">
        <w:rPr>
          <w:sz w:val="20"/>
          <w:szCs w:val="20"/>
        </w:rPr>
        <w:tab/>
        <w:t>di accettare, senza condizione o riserva alcuna, tutte le norme e disposizioni contenute nella documentazione gara;</w:t>
      </w:r>
    </w:p>
    <w:p w:rsidR="00C41162" w:rsidRPr="006533B7" w:rsidRDefault="00184306" w:rsidP="00BF1D89">
      <w:pPr>
        <w:spacing w:before="60" w:after="60"/>
        <w:jc w:val="both"/>
        <w:rPr>
          <w:sz w:val="20"/>
          <w:szCs w:val="20"/>
        </w:rPr>
      </w:pPr>
      <w:r w:rsidRPr="006533B7">
        <w:rPr>
          <w:b/>
          <w:sz w:val="20"/>
          <w:szCs w:val="20"/>
        </w:rPr>
        <w:lastRenderedPageBreak/>
        <w:t>SI IMPEGNA</w:t>
      </w:r>
      <w:r w:rsidRPr="006533B7">
        <w:rPr>
          <w:sz w:val="20"/>
          <w:szCs w:val="20"/>
        </w:rPr>
        <w:t xml:space="preserve"> ad adempiere, in caso di aggiudicazione, agli obblighi di tracciabilità dei flussi finanziari ai sensi della Legge 13 agosto 2010 n. 136."</w:t>
      </w:r>
    </w:p>
    <w:p w:rsidR="00C41162" w:rsidRPr="006533B7" w:rsidRDefault="00C41162">
      <w:pPr>
        <w:jc w:val="both"/>
        <w:rPr>
          <w:sz w:val="20"/>
          <w:szCs w:val="20"/>
        </w:rPr>
      </w:pPr>
    </w:p>
    <w:p w:rsidR="00C41162"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rsidR="0017299B" w:rsidRDefault="0017299B" w:rsidP="0017299B">
      <w:pPr>
        <w:jc w:val="both"/>
        <w:rPr>
          <w:sz w:val="20"/>
          <w:szCs w:val="20"/>
        </w:rPr>
      </w:pPr>
      <w:r w:rsidRPr="00220748">
        <w:rPr>
          <w:sz w:val="20"/>
          <w:szCs w:val="20"/>
        </w:rPr>
        <w:t>▪</w:t>
      </w:r>
      <w:r>
        <w:rPr>
          <w:sz w:val="20"/>
          <w:szCs w:val="20"/>
        </w:rPr>
        <w:t xml:space="preserve"> </w:t>
      </w:r>
      <w:r>
        <w:rPr>
          <w:sz w:val="20"/>
          <w:szCs w:val="20"/>
        </w:rPr>
        <w:tab/>
      </w:r>
      <w:r w:rsidRPr="0017299B">
        <w:rPr>
          <w:sz w:val="20"/>
          <w:szCs w:val="20"/>
        </w:rPr>
        <w:t xml:space="preserve">DICHIARA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rsidR="0017299B" w:rsidRDefault="0017299B" w:rsidP="0017299B">
      <w:pPr>
        <w:jc w:val="both"/>
        <w:rPr>
          <w:sz w:val="20"/>
          <w:szCs w:val="20"/>
        </w:rPr>
      </w:pPr>
      <w:r w:rsidRPr="00220748">
        <w:rPr>
          <w:sz w:val="20"/>
          <w:szCs w:val="20"/>
        </w:rPr>
        <w:t>▪</w:t>
      </w:r>
      <w:r>
        <w:rPr>
          <w:sz w:val="20"/>
          <w:szCs w:val="20"/>
        </w:rPr>
        <w:tab/>
      </w:r>
      <w:r w:rsidRPr="0017299B">
        <w:rPr>
          <w:sz w:val="20"/>
          <w:szCs w:val="20"/>
        </w:rPr>
        <w:t>DICHIARA di essere consapevole che, nei casi di cui all’articolo 36, commi 1 e 2, del codice, l’offerta presentata sarà resa disponibile mediante accesso diretto alla piattaforma</w:t>
      </w:r>
      <w:r>
        <w:rPr>
          <w:sz w:val="20"/>
          <w:szCs w:val="20"/>
        </w:rPr>
        <w:t xml:space="preserve">. </w:t>
      </w:r>
    </w:p>
    <w:p w:rsidR="0017299B" w:rsidRPr="0017299B" w:rsidRDefault="0017299B" w:rsidP="0017299B">
      <w:pPr>
        <w:jc w:val="both"/>
        <w:rPr>
          <w:sz w:val="20"/>
          <w:szCs w:val="20"/>
        </w:rPr>
      </w:pPr>
      <w:r w:rsidRPr="00220748">
        <w:rPr>
          <w:sz w:val="20"/>
          <w:szCs w:val="20"/>
        </w:rPr>
        <w:t>▪</w:t>
      </w:r>
      <w:r>
        <w:rPr>
          <w:sz w:val="20"/>
          <w:szCs w:val="20"/>
        </w:rPr>
        <w:tab/>
      </w:r>
      <w:r w:rsidRPr="0017299B">
        <w:rPr>
          <w:sz w:val="20"/>
          <w:szCs w:val="20"/>
        </w:rPr>
        <w:t xml:space="preserve">AUTORIZZA la Stazione Appaltante ad assicurare l’accesso alla documentazione presentata per la partecipazione alla gara, su richiesta di altri concorrenti.  </w:t>
      </w:r>
    </w:p>
    <w:p w:rsidR="0017299B" w:rsidRPr="0017299B" w:rsidRDefault="0017299B" w:rsidP="0017299B">
      <w:pPr>
        <w:jc w:val="both"/>
        <w:rPr>
          <w:sz w:val="20"/>
          <w:szCs w:val="20"/>
        </w:rPr>
      </w:pPr>
      <w:r w:rsidRPr="0017299B">
        <w:rPr>
          <w:sz w:val="20"/>
          <w:szCs w:val="20"/>
        </w:rPr>
        <w:t xml:space="preserve">▪ </w:t>
      </w:r>
      <w:r w:rsidRPr="0017299B">
        <w:rPr>
          <w:sz w:val="20"/>
          <w:szCs w:val="20"/>
        </w:rPr>
        <w:tab/>
        <w:t>AUTORIZZA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rsidR="0017299B" w:rsidRPr="0017299B" w:rsidRDefault="0017299B" w:rsidP="0017299B">
      <w:pPr>
        <w:jc w:val="both"/>
        <w:rPr>
          <w:sz w:val="20"/>
          <w:szCs w:val="20"/>
        </w:rPr>
      </w:pPr>
      <w:r w:rsidRPr="0017299B">
        <w:rPr>
          <w:sz w:val="20"/>
          <w:szCs w:val="20"/>
        </w:rPr>
        <w:t xml:space="preserve">▪ </w:t>
      </w:r>
      <w:r w:rsidRPr="0017299B">
        <w:rPr>
          <w:sz w:val="20"/>
          <w:szCs w:val="20"/>
        </w:rPr>
        <w:tab/>
        <w:t>DICHIARA che il proprio domicilio digitale presente negli indici di cui agli articoli 6-bis e 6-ter del D.lgs. n. 82/05 è il seguente: ………………………………….</w:t>
      </w:r>
    </w:p>
    <w:p w:rsidR="005F438C" w:rsidRDefault="0017299B" w:rsidP="0017299B">
      <w:pPr>
        <w:jc w:val="both"/>
        <w:rPr>
          <w:sz w:val="20"/>
          <w:szCs w:val="20"/>
        </w:rPr>
      </w:pPr>
      <w:r w:rsidRPr="0017299B">
        <w:rPr>
          <w:sz w:val="20"/>
          <w:szCs w:val="20"/>
        </w:rPr>
        <w:t xml:space="preserve">[per gli operatori economici transfrontalieri] </w:t>
      </w:r>
    </w:p>
    <w:p w:rsidR="0017299B" w:rsidRPr="0017299B" w:rsidRDefault="0017299B" w:rsidP="0017299B">
      <w:pPr>
        <w:jc w:val="both"/>
        <w:rPr>
          <w:sz w:val="20"/>
          <w:szCs w:val="20"/>
        </w:rPr>
      </w:pPr>
      <w:r w:rsidRPr="005F438C">
        <w:rPr>
          <w:b/>
          <w:sz w:val="20"/>
          <w:szCs w:val="20"/>
        </w:rPr>
        <w:t>INDICA</w:t>
      </w:r>
      <w:r w:rsidRPr="0017299B">
        <w:rPr>
          <w:sz w:val="20"/>
          <w:szCs w:val="20"/>
        </w:rPr>
        <w:t xml:space="preserve"> il seguente domicilio fiscale ………………… e l’indirizzo di servizio elettronico ………………… di recapito certificato qualificato ai sensi del Regolamento </w:t>
      </w:r>
      <w:proofErr w:type="spellStart"/>
      <w:r w:rsidRPr="0017299B">
        <w:rPr>
          <w:sz w:val="20"/>
          <w:szCs w:val="20"/>
        </w:rPr>
        <w:t>eIDAS</w:t>
      </w:r>
      <w:proofErr w:type="spellEnd"/>
      <w:r w:rsidRPr="0017299B">
        <w:rPr>
          <w:sz w:val="20"/>
          <w:szCs w:val="20"/>
        </w:rPr>
        <w:t xml:space="preserve"> ……………………….. e, per le comunicazioni che avvengono a Sistema così come precisato al par. 2.3 del Disciplinare, elegge domicilio nell’apposita area del Sistema ad esso riservata. </w:t>
      </w:r>
    </w:p>
    <w:p w:rsidR="005F438C" w:rsidRDefault="0017299B" w:rsidP="0017299B">
      <w:pPr>
        <w:jc w:val="both"/>
        <w:rPr>
          <w:sz w:val="20"/>
          <w:szCs w:val="20"/>
        </w:rPr>
      </w:pPr>
      <w:r w:rsidRPr="0017299B">
        <w:rPr>
          <w:sz w:val="20"/>
          <w:szCs w:val="20"/>
        </w:rPr>
        <w:t xml:space="preserve">(in alternativa, nel caso in cui l’operatore economico non sia presente nei predetti indici): </w:t>
      </w:r>
    </w:p>
    <w:p w:rsidR="0017299B" w:rsidRPr="0017299B" w:rsidRDefault="0017299B" w:rsidP="0017299B">
      <w:pPr>
        <w:jc w:val="both"/>
        <w:rPr>
          <w:sz w:val="20"/>
          <w:szCs w:val="20"/>
        </w:rPr>
      </w:pPr>
      <w:r w:rsidRPr="005F438C">
        <w:rPr>
          <w:b/>
          <w:sz w:val="20"/>
          <w:szCs w:val="20"/>
        </w:rPr>
        <w:t>DICHIARA</w:t>
      </w:r>
      <w:r w:rsidRPr="0017299B">
        <w:rPr>
          <w:sz w:val="20"/>
          <w:szCs w:val="20"/>
        </w:rPr>
        <w:t xml:space="preserve"> di non essere presente negli indici di cui agli articoli 6-bis e 6-ter del D.lgs. n. 82/05, e, pertanto, così come previsto al paragrafo … [indicare il paragrafo 2.3 o il diverso paragrafo di riferimento] del Disciplinare, elegge domicilio digitale per tutte le comunicazioni inerenti la presente procedura nell’apposita area del Sistema ad esso riservata.</w:t>
      </w:r>
    </w:p>
    <w:p w:rsidR="005F438C" w:rsidRDefault="005F438C" w:rsidP="005F438C">
      <w:pPr>
        <w:suppressAutoHyphens w:val="0"/>
        <w:spacing w:after="0" w:line="240" w:lineRule="auto"/>
        <w:jc w:val="both"/>
        <w:rPr>
          <w:rFonts w:ascii="Arial" w:hAnsi="Arial" w:cs="Arial"/>
          <w:b/>
          <w:sz w:val="18"/>
          <w:szCs w:val="18"/>
        </w:rPr>
      </w:pPr>
    </w:p>
    <w:p w:rsidR="005F438C" w:rsidRPr="008E0A57" w:rsidRDefault="005F438C" w:rsidP="005F438C">
      <w:pPr>
        <w:suppressAutoHyphens w:val="0"/>
        <w:spacing w:after="0" w:line="240" w:lineRule="auto"/>
        <w:jc w:val="both"/>
        <w:rPr>
          <w:rFonts w:ascii="Arial" w:hAnsi="Arial" w:cs="Arial"/>
          <w:color w:val="000000"/>
          <w:sz w:val="18"/>
          <w:szCs w:val="18"/>
        </w:rPr>
      </w:pPr>
      <w:r w:rsidRPr="008E0A57">
        <w:rPr>
          <w:rFonts w:ascii="Arial" w:hAnsi="Arial" w:cs="Arial"/>
          <w:b/>
          <w:sz w:val="18"/>
          <w:szCs w:val="18"/>
        </w:rPr>
        <w:t xml:space="preserve">INDIVIDUA </w:t>
      </w:r>
      <w:r w:rsidRPr="008E0A57">
        <w:rPr>
          <w:rFonts w:ascii="Arial" w:hAnsi="Arial" w:cs="Arial"/>
          <w:color w:val="000000"/>
          <w:sz w:val="18"/>
          <w:szCs w:val="18"/>
        </w:rPr>
        <w:t xml:space="preserve"> i seguenti referenti:</w:t>
      </w:r>
    </w:p>
    <w:p w:rsidR="00CB3667" w:rsidRPr="008E0A57" w:rsidRDefault="00CB3667" w:rsidP="00CB3667">
      <w:pPr>
        <w:spacing w:after="0" w:line="240" w:lineRule="auto"/>
        <w:jc w:val="both"/>
        <w:rPr>
          <w:rFonts w:ascii="Arial" w:hAnsi="Arial" w:cs="Arial"/>
          <w:color w:val="000000"/>
          <w:sz w:val="18"/>
          <w:szCs w:val="18"/>
        </w:rPr>
      </w:pPr>
    </w:p>
    <w:p w:rsidR="00CB3667" w:rsidRPr="008E0A57" w:rsidRDefault="00CB3667" w:rsidP="00CB3667">
      <w:pPr>
        <w:spacing w:after="0" w:line="240" w:lineRule="auto"/>
        <w:jc w:val="both"/>
        <w:rPr>
          <w:rFonts w:ascii="Arial" w:hAnsi="Arial" w:cs="Arial"/>
          <w:color w:val="000000"/>
          <w:sz w:val="18"/>
          <w:szCs w:val="18"/>
        </w:rPr>
      </w:pPr>
      <w:r w:rsidRPr="008E0A57">
        <w:rPr>
          <w:rFonts w:ascii="Arial" w:hAnsi="Arial" w:cs="Arial"/>
          <w:color w:val="000000"/>
          <w:sz w:val="18"/>
          <w:szCs w:val="18"/>
        </w:rPr>
        <w:t>REFERENTE UFFICIO GARE</w:t>
      </w:r>
    </w:p>
    <w:p w:rsidR="00CB3667" w:rsidRPr="008E0A57" w:rsidRDefault="00CB3667" w:rsidP="00CB3667">
      <w:pPr>
        <w:spacing w:after="0" w:line="240" w:lineRule="auto"/>
        <w:jc w:val="both"/>
        <w:rPr>
          <w:rFonts w:ascii="Arial" w:hAnsi="Arial" w:cs="Arial"/>
          <w:color w:val="000000"/>
          <w:sz w:val="18"/>
          <w:szCs w:val="18"/>
        </w:rPr>
      </w:pPr>
      <w:r w:rsidRPr="008E0A57">
        <w:rPr>
          <w:rFonts w:ascii="Arial" w:hAnsi="Arial" w:cs="Arial"/>
          <w:color w:val="000000"/>
          <w:sz w:val="18"/>
          <w:szCs w:val="18"/>
        </w:rPr>
        <w:t xml:space="preserve">Dott./Sig._______________________ </w:t>
      </w:r>
      <w:proofErr w:type="spellStart"/>
      <w:r w:rsidRPr="008E0A57">
        <w:rPr>
          <w:rFonts w:ascii="Arial" w:hAnsi="Arial" w:cs="Arial"/>
          <w:color w:val="000000"/>
          <w:sz w:val="18"/>
          <w:szCs w:val="18"/>
        </w:rPr>
        <w:t>Tel</w:t>
      </w:r>
      <w:proofErr w:type="spellEnd"/>
      <w:r w:rsidRPr="008E0A57">
        <w:rPr>
          <w:rFonts w:ascii="Arial" w:hAnsi="Arial" w:cs="Arial"/>
          <w:color w:val="000000"/>
          <w:sz w:val="18"/>
          <w:szCs w:val="18"/>
        </w:rPr>
        <w:t xml:space="preserve"> _____ email ______________________________</w:t>
      </w:r>
    </w:p>
    <w:p w:rsidR="00CB3667" w:rsidRPr="008E0A57" w:rsidRDefault="00CB3667" w:rsidP="00CB3667">
      <w:pPr>
        <w:spacing w:after="0" w:line="240" w:lineRule="auto"/>
        <w:ind w:left="284"/>
        <w:jc w:val="both"/>
        <w:rPr>
          <w:rFonts w:ascii="Arial" w:hAnsi="Arial" w:cs="Arial"/>
          <w:color w:val="000000"/>
          <w:sz w:val="18"/>
          <w:szCs w:val="18"/>
        </w:rPr>
      </w:pPr>
    </w:p>
    <w:p w:rsidR="00CB3667" w:rsidRPr="008E0A57" w:rsidRDefault="00CB3667" w:rsidP="00CB3667">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REFERENTE COMMERCIALE/ESECUZIONE EVENTUALE CONTRATTO</w:t>
      </w:r>
    </w:p>
    <w:p w:rsidR="00CB3667" w:rsidRPr="008E0A57" w:rsidRDefault="00CB3667" w:rsidP="00CB3667">
      <w:pPr>
        <w:spacing w:after="0" w:line="240" w:lineRule="auto"/>
        <w:ind w:firstLine="284"/>
        <w:jc w:val="both"/>
        <w:rPr>
          <w:rFonts w:ascii="Arial" w:hAnsi="Arial" w:cs="Arial"/>
          <w:color w:val="000000"/>
          <w:sz w:val="18"/>
          <w:szCs w:val="18"/>
        </w:rPr>
      </w:pPr>
      <w:r w:rsidRPr="008E0A57">
        <w:rPr>
          <w:rFonts w:ascii="Arial" w:hAnsi="Arial" w:cs="Arial"/>
          <w:color w:val="000000"/>
          <w:sz w:val="18"/>
          <w:szCs w:val="18"/>
        </w:rPr>
        <w:t xml:space="preserve">Dott./Sig._______________________ </w:t>
      </w:r>
      <w:proofErr w:type="spellStart"/>
      <w:r w:rsidRPr="008E0A57">
        <w:rPr>
          <w:rFonts w:ascii="Arial" w:hAnsi="Arial" w:cs="Arial"/>
          <w:color w:val="000000"/>
          <w:sz w:val="18"/>
          <w:szCs w:val="18"/>
        </w:rPr>
        <w:t>Tel</w:t>
      </w:r>
      <w:proofErr w:type="spellEnd"/>
      <w:r w:rsidRPr="008E0A57">
        <w:rPr>
          <w:rFonts w:ascii="Arial" w:hAnsi="Arial" w:cs="Arial"/>
          <w:color w:val="000000"/>
          <w:sz w:val="18"/>
          <w:szCs w:val="18"/>
        </w:rPr>
        <w:t xml:space="preserve"> _____ email ______________________________</w:t>
      </w:r>
    </w:p>
    <w:p w:rsidR="00CB3667" w:rsidRPr="008E0A57" w:rsidRDefault="00CB3667" w:rsidP="00CB3667">
      <w:pPr>
        <w:spacing w:after="0" w:line="240" w:lineRule="auto"/>
        <w:jc w:val="both"/>
        <w:rPr>
          <w:rFonts w:ascii="Arial" w:hAnsi="Arial" w:cs="Arial"/>
          <w:color w:val="000000"/>
          <w:sz w:val="18"/>
          <w:szCs w:val="18"/>
        </w:rPr>
      </w:pPr>
    </w:p>
    <w:p w:rsidR="00CB3667" w:rsidRPr="008E0A57" w:rsidRDefault="00CB3667" w:rsidP="00CB3667">
      <w:pPr>
        <w:spacing w:after="0" w:line="240" w:lineRule="auto"/>
        <w:ind w:left="284"/>
        <w:jc w:val="both"/>
        <w:rPr>
          <w:rFonts w:ascii="Arial" w:hAnsi="Arial" w:cs="Arial"/>
          <w:color w:val="000000"/>
          <w:sz w:val="18"/>
          <w:szCs w:val="18"/>
        </w:rPr>
      </w:pPr>
      <w:r w:rsidRPr="008E0A57">
        <w:rPr>
          <w:rFonts w:ascii="Arial" w:hAnsi="Arial" w:cs="Arial"/>
          <w:color w:val="000000"/>
          <w:sz w:val="18"/>
          <w:szCs w:val="18"/>
        </w:rPr>
        <w:t>FIRMATARIO EVENTUALE CONTRATTO</w:t>
      </w:r>
    </w:p>
    <w:p w:rsidR="00CB3667" w:rsidRPr="008E0A57" w:rsidRDefault="00CB3667" w:rsidP="00CB3667">
      <w:pPr>
        <w:pStyle w:val="Corpodeltesto2"/>
        <w:spacing w:after="0" w:line="240" w:lineRule="auto"/>
        <w:ind w:left="284"/>
        <w:jc w:val="both"/>
        <w:rPr>
          <w:rFonts w:ascii="Arial" w:hAnsi="Arial" w:cs="Arial"/>
          <w:sz w:val="18"/>
          <w:szCs w:val="18"/>
        </w:rPr>
      </w:pPr>
      <w:r w:rsidRPr="008E0A57">
        <w:rPr>
          <w:rFonts w:ascii="Arial" w:hAnsi="Arial" w:cs="Arial"/>
          <w:sz w:val="18"/>
          <w:szCs w:val="18"/>
        </w:rPr>
        <w:t>Sig./</w:t>
      </w:r>
      <w:proofErr w:type="spellStart"/>
      <w:r w:rsidRPr="008E0A57">
        <w:rPr>
          <w:rFonts w:ascii="Arial" w:hAnsi="Arial" w:cs="Arial"/>
          <w:sz w:val="18"/>
          <w:szCs w:val="18"/>
        </w:rPr>
        <w:t>Dott</w:t>
      </w:r>
      <w:proofErr w:type="spellEnd"/>
      <w:r w:rsidRPr="008E0A57">
        <w:rPr>
          <w:rFonts w:ascii="Arial" w:hAnsi="Arial" w:cs="Arial"/>
          <w:sz w:val="18"/>
          <w:szCs w:val="18"/>
        </w:rPr>
        <w:t xml:space="preserve">.___________________________codice fiscale __________________ nato a ____________________ il _________________ qualifica _____________________________ </w:t>
      </w:r>
    </w:p>
    <w:p w:rsidR="00CB3667" w:rsidRPr="008E0A57" w:rsidRDefault="00CB3667" w:rsidP="00B729DC">
      <w:pPr>
        <w:pStyle w:val="Corpodeltesto2"/>
        <w:spacing w:after="0" w:line="240" w:lineRule="auto"/>
        <w:jc w:val="both"/>
        <w:rPr>
          <w:rFonts w:ascii="Arial" w:hAnsi="Arial" w:cs="Arial"/>
          <w:sz w:val="18"/>
          <w:szCs w:val="18"/>
        </w:rPr>
      </w:pPr>
    </w:p>
    <w:p w:rsidR="00B729DC" w:rsidRDefault="00B729DC" w:rsidP="00B729DC">
      <w:pPr>
        <w:pStyle w:val="Corpodeltesto2"/>
        <w:spacing w:after="0" w:line="240" w:lineRule="auto"/>
        <w:jc w:val="both"/>
        <w:rPr>
          <w:rFonts w:ascii="Arial" w:hAnsi="Arial" w:cs="Arial"/>
          <w:color w:val="000000"/>
          <w:sz w:val="18"/>
          <w:szCs w:val="18"/>
        </w:rPr>
      </w:pPr>
    </w:p>
    <w:p w:rsidR="00B729DC" w:rsidRDefault="00B729DC" w:rsidP="00B729DC">
      <w:pPr>
        <w:pStyle w:val="Corpodeltesto2"/>
        <w:spacing w:after="0" w:line="240" w:lineRule="auto"/>
        <w:jc w:val="both"/>
        <w:rPr>
          <w:rFonts w:ascii="Arial" w:hAnsi="Arial" w:cs="Arial"/>
          <w:color w:val="000000"/>
          <w:sz w:val="18"/>
          <w:szCs w:val="18"/>
        </w:rPr>
      </w:pPr>
    </w:p>
    <w:p w:rsidR="00CB3667" w:rsidRPr="00B729DC" w:rsidRDefault="00CB3667" w:rsidP="00B729DC">
      <w:pPr>
        <w:pStyle w:val="Corpodeltesto2"/>
        <w:spacing w:after="0" w:line="240" w:lineRule="auto"/>
        <w:jc w:val="both"/>
        <w:rPr>
          <w:rFonts w:ascii="Arial" w:hAnsi="Arial" w:cs="Arial"/>
          <w:color w:val="000000"/>
          <w:sz w:val="18"/>
          <w:szCs w:val="18"/>
        </w:rPr>
      </w:pPr>
      <w:r w:rsidRPr="008E0A57">
        <w:rPr>
          <w:rFonts w:ascii="Arial" w:hAnsi="Arial" w:cs="Arial"/>
          <w:color w:val="000000"/>
          <w:sz w:val="18"/>
          <w:szCs w:val="18"/>
        </w:rPr>
        <w:t>DATA  ____________________</w:t>
      </w:r>
    </w:p>
    <w:p w:rsidR="00CB3667" w:rsidRPr="009F3544" w:rsidRDefault="00CB3667" w:rsidP="0017299B">
      <w:pPr>
        <w:jc w:val="both"/>
        <w:rPr>
          <w:rFonts w:cstheme="minorHAnsi"/>
          <w:sz w:val="20"/>
          <w:szCs w:val="20"/>
        </w:rPr>
      </w:pPr>
    </w:p>
    <w:p w:rsidR="00D9302D" w:rsidRDefault="00D9302D" w:rsidP="00D9302D">
      <w:pPr>
        <w:spacing w:after="120"/>
        <w:ind w:left="4944"/>
        <w:rPr>
          <w:rFonts w:eastAsia="Calibri" w:cstheme="minorHAnsi"/>
          <w:b/>
          <w:color w:val="000000"/>
        </w:rPr>
      </w:pPr>
      <w:r w:rsidRPr="009F3544">
        <w:rPr>
          <w:rFonts w:eastAsia="Calibri" w:cstheme="minorHAnsi"/>
          <w:b/>
          <w:color w:val="000000"/>
        </w:rPr>
        <w:t xml:space="preserve">                                 FIRMA</w:t>
      </w:r>
    </w:p>
    <w:p w:rsidR="009F3544" w:rsidRPr="009F3544" w:rsidRDefault="009F3544" w:rsidP="00D9302D">
      <w:pPr>
        <w:spacing w:after="120"/>
        <w:ind w:left="4944"/>
        <w:rPr>
          <w:rFonts w:eastAsia="Calibri" w:cstheme="minorHAnsi"/>
          <w:b/>
          <w:color w:val="000000"/>
        </w:rPr>
      </w:pPr>
      <w:r>
        <w:rPr>
          <w:rFonts w:eastAsia="Calibri" w:cstheme="minorHAnsi"/>
          <w:b/>
          <w:color w:val="000000"/>
        </w:rPr>
        <w:t>_________________________________________</w:t>
      </w:r>
    </w:p>
    <w:p w:rsidR="00E81178" w:rsidRPr="005108AC" w:rsidRDefault="00D9302D" w:rsidP="005108AC">
      <w:pPr>
        <w:ind w:left="4962" w:hanging="1"/>
        <w:jc w:val="center"/>
        <w:rPr>
          <w:rFonts w:cstheme="minorHAnsi"/>
          <w:color w:val="000000"/>
          <w:sz w:val="28"/>
        </w:rPr>
      </w:pPr>
      <w:r w:rsidRPr="009F3544">
        <w:rPr>
          <w:rFonts w:cstheme="minorHAnsi"/>
          <w:i/>
          <w:iCs/>
          <w:color w:val="000000"/>
          <w:sz w:val="18"/>
          <w:szCs w:val="14"/>
        </w:rPr>
        <w:t xml:space="preserve">Documento sottoscritto digitalmente ai sensi del </w:t>
      </w:r>
      <w:proofErr w:type="spellStart"/>
      <w:r w:rsidRPr="009F3544">
        <w:rPr>
          <w:rFonts w:cstheme="minorHAnsi"/>
          <w:i/>
          <w:iCs/>
          <w:color w:val="000000"/>
          <w:sz w:val="18"/>
          <w:szCs w:val="14"/>
        </w:rPr>
        <w:t>D.Lgs.</w:t>
      </w:r>
      <w:proofErr w:type="spellEnd"/>
      <w:r w:rsidRPr="009F3544">
        <w:rPr>
          <w:rFonts w:cstheme="minorHAnsi"/>
          <w:i/>
          <w:iCs/>
          <w:color w:val="000000"/>
          <w:sz w:val="18"/>
          <w:szCs w:val="14"/>
        </w:rPr>
        <w:t xml:space="preserve"> 82/2005 </w:t>
      </w:r>
      <w:proofErr w:type="spellStart"/>
      <w:r w:rsidRPr="009F3544">
        <w:rPr>
          <w:rFonts w:cstheme="minorHAnsi"/>
          <w:i/>
          <w:iCs/>
          <w:color w:val="000000"/>
          <w:sz w:val="18"/>
          <w:szCs w:val="14"/>
        </w:rPr>
        <w:t>s.m.i.</w:t>
      </w:r>
      <w:proofErr w:type="spellEnd"/>
      <w:r w:rsidRPr="009F3544">
        <w:rPr>
          <w:rFonts w:cstheme="minorHAnsi"/>
          <w:i/>
          <w:iCs/>
          <w:color w:val="000000"/>
          <w:sz w:val="18"/>
          <w:szCs w:val="14"/>
        </w:rPr>
        <w:t xml:space="preserve"> e norme collegate</w:t>
      </w:r>
    </w:p>
    <w:p w:rsidR="00D9302D" w:rsidRPr="009F3544" w:rsidRDefault="00D9302D" w:rsidP="00D9302D">
      <w:pPr>
        <w:spacing w:before="120" w:after="120"/>
        <w:jc w:val="both"/>
        <w:rPr>
          <w:rFonts w:cstheme="minorHAnsi"/>
          <w:b/>
          <w:i/>
          <w:sz w:val="18"/>
          <w:szCs w:val="18"/>
        </w:rPr>
      </w:pPr>
      <w:bookmarkStart w:id="0" w:name="_GoBack"/>
      <w:bookmarkEnd w:id="0"/>
      <w:r w:rsidRPr="009F3544">
        <w:rPr>
          <w:rFonts w:cstheme="minorHAnsi"/>
          <w:b/>
          <w:bCs/>
          <w:i/>
          <w:sz w:val="18"/>
          <w:szCs w:val="18"/>
        </w:rPr>
        <w:t xml:space="preserve">Il documento dovrà essere </w:t>
      </w:r>
      <w:r w:rsidRPr="009F3544">
        <w:rPr>
          <w:rFonts w:cstheme="minorHAnsi"/>
          <w:b/>
          <w:bCs/>
          <w:i/>
          <w:sz w:val="18"/>
          <w:szCs w:val="18"/>
          <w:u w:val="single"/>
        </w:rPr>
        <w:t>SOTTOSCRITTO CON FIRMA DIGITALE</w:t>
      </w:r>
      <w:r w:rsidRPr="009F3544">
        <w:rPr>
          <w:rFonts w:cstheme="minorHAnsi"/>
          <w:b/>
          <w:bCs/>
          <w:i/>
          <w:sz w:val="18"/>
          <w:szCs w:val="18"/>
        </w:rPr>
        <w:t xml:space="preserve"> secondo quanto previsto dal Disciplinare di gara. </w:t>
      </w:r>
    </w:p>
    <w:sectPr w:rsidR="00D9302D" w:rsidRPr="009F3544" w:rsidSect="00EE1EE1">
      <w:headerReference w:type="default" r:id="rId9"/>
      <w:pgSz w:w="11906" w:h="16838"/>
      <w:pgMar w:top="702" w:right="1134" w:bottom="1134" w:left="1134" w:header="284"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811" w:rsidRDefault="003B3811">
      <w:pPr>
        <w:spacing w:after="0" w:line="240" w:lineRule="auto"/>
      </w:pPr>
      <w:r>
        <w:separator/>
      </w:r>
    </w:p>
  </w:endnote>
  <w:endnote w:type="continuationSeparator" w:id="0">
    <w:p w:rsidR="003B3811" w:rsidRDefault="003B3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tillium">
    <w:altName w:val="Liberation Mono"/>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811" w:rsidRDefault="003B3811">
      <w:pPr>
        <w:rPr>
          <w:sz w:val="12"/>
        </w:rPr>
      </w:pPr>
      <w:r>
        <w:separator/>
      </w:r>
    </w:p>
  </w:footnote>
  <w:footnote w:type="continuationSeparator" w:id="0">
    <w:p w:rsidR="003B3811" w:rsidRDefault="003B3811">
      <w:pPr>
        <w:rPr>
          <w:sz w:val="12"/>
        </w:rPr>
      </w:pPr>
      <w:r>
        <w:continuationSeparator/>
      </w:r>
    </w:p>
  </w:footnote>
  <w:footnote w:id="1">
    <w:p w:rsidR="00EE1EE1" w:rsidRDefault="00EE1EE1" w:rsidP="00EE1EE1">
      <w:pPr>
        <w:pStyle w:val="Testonotaapidipagina"/>
        <w:jc w:val="both"/>
      </w:pPr>
      <w:r>
        <w:rPr>
          <w:rStyle w:val="Rimandonotaapidipagina"/>
        </w:rPr>
        <w:footnoteRef/>
      </w:r>
      <w:r>
        <w:t xml:space="preserve"> </w:t>
      </w:r>
      <w:r w:rsidRPr="00432C93">
        <w:rPr>
          <w:sz w:val="16"/>
          <w:szCs w:val="16"/>
        </w:rPr>
        <w:t xml:space="preserve">L’imposta di bollo è assolta secondo le indicazioni fornite dall’Agenzia delle Entrate </w:t>
      </w:r>
      <w:r>
        <w:rPr>
          <w:sz w:val="16"/>
          <w:szCs w:val="16"/>
        </w:rPr>
        <w:t>nel</w:t>
      </w:r>
      <w:r w:rsidRPr="00432C93">
        <w:rPr>
          <w:sz w:val="16"/>
          <w:szCs w:val="16"/>
        </w:rPr>
        <w:t>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Pr>
          <w:sz w:val="16"/>
          <w:szCs w:val="16"/>
          <w:highlight w:val="yellow"/>
        </w:rPr>
        <w:t xml:space="preserve"> </w:t>
      </w:r>
    </w:p>
  </w:footnote>
  <w:footnote w:id="2">
    <w:p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rsidR="00C41162" w:rsidRDefault="00184306">
      <w:pPr>
        <w:pStyle w:val="Testonotaapidipagina"/>
        <w:rPr>
          <w:sz w:val="16"/>
          <w:szCs w:val="16"/>
        </w:rPr>
      </w:pPr>
      <w:r>
        <w:rPr>
          <w:sz w:val="16"/>
          <w:szCs w:val="16"/>
        </w:rPr>
        <w:t xml:space="preserve">• dell'Operatore singolo, </w:t>
      </w:r>
    </w:p>
    <w:p w:rsidR="00C41162" w:rsidRDefault="00184306">
      <w:pPr>
        <w:pStyle w:val="Testonotaapidipagina"/>
        <w:rPr>
          <w:sz w:val="16"/>
          <w:szCs w:val="16"/>
        </w:rPr>
      </w:pPr>
      <w:r>
        <w:rPr>
          <w:sz w:val="16"/>
          <w:szCs w:val="16"/>
        </w:rPr>
        <w:t>• dei consorzi di cui all’articolo 65, comma 2, lettere b) e c) del Codice.</w:t>
      </w:r>
    </w:p>
    <w:p w:rsidR="00C41162" w:rsidRDefault="00184306">
      <w:pPr>
        <w:pStyle w:val="Testonotaapidipagina"/>
        <w:rPr>
          <w:sz w:val="16"/>
          <w:szCs w:val="16"/>
        </w:rPr>
      </w:pPr>
      <w:r>
        <w:rPr>
          <w:sz w:val="16"/>
          <w:szCs w:val="16"/>
        </w:rPr>
        <w:t xml:space="preserve">• dei consorzi stabili di cui all’articolo 65, comma 2, lett. d) del Codice, </w:t>
      </w:r>
    </w:p>
    <w:p w:rsidR="00C41162" w:rsidRDefault="00184306">
      <w:pPr>
        <w:pStyle w:val="Testonotaapidipagina"/>
        <w:rPr>
          <w:sz w:val="16"/>
          <w:szCs w:val="16"/>
        </w:rPr>
      </w:pPr>
      <w:r>
        <w:rPr>
          <w:sz w:val="16"/>
          <w:szCs w:val="16"/>
        </w:rPr>
        <w:t xml:space="preserve">• della Mandataria /Capofila nel caso di RTI o Consorzi Ordinari costituiti </w:t>
      </w:r>
    </w:p>
    <w:p w:rsidR="00C41162" w:rsidRDefault="00184306">
      <w:pPr>
        <w:pStyle w:val="Testonotaapidipagina"/>
        <w:rPr>
          <w:sz w:val="16"/>
          <w:szCs w:val="16"/>
        </w:rPr>
      </w:pPr>
      <w:r>
        <w:rPr>
          <w:sz w:val="16"/>
          <w:szCs w:val="16"/>
        </w:rPr>
        <w:t xml:space="preserve">• di tutte le imprese raggruppate in un RTI nel caso di RTI ancora da costituire </w:t>
      </w:r>
    </w:p>
    <w:p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rsidR="00C41162" w:rsidRDefault="00184306">
      <w:pPr>
        <w:pStyle w:val="Testonotaapidipagina"/>
        <w:rPr>
          <w:sz w:val="16"/>
          <w:szCs w:val="16"/>
        </w:rPr>
      </w:pPr>
      <w:r>
        <w:rPr>
          <w:sz w:val="16"/>
          <w:szCs w:val="16"/>
        </w:rPr>
        <w:t>• del Gruppo Europeo Interesse Economico</w:t>
      </w:r>
    </w:p>
  </w:footnote>
  <w:footnote w:id="3">
    <w:p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EE1" w:rsidRPr="00EE1EE1" w:rsidRDefault="00E67BDE" w:rsidP="00EE1EE1">
    <w:pPr>
      <w:pStyle w:val="Indice"/>
      <w:tabs>
        <w:tab w:val="left" w:pos="3544"/>
      </w:tabs>
      <w:spacing w:after="0" w:line="240" w:lineRule="auto"/>
      <w:jc w:val="center"/>
      <w:rPr>
        <w:b/>
        <w:i/>
      </w:rPr>
    </w:pPr>
    <w:r w:rsidRPr="00EE1EE1">
      <w:rPr>
        <w:b/>
        <w:i/>
      </w:rPr>
      <w:t>ALL</w:t>
    </w:r>
    <w:r w:rsidR="00EE1EE1" w:rsidRPr="00EE1EE1">
      <w:rPr>
        <w:b/>
        <w:i/>
      </w:rPr>
      <w:t xml:space="preserve"> B.1</w:t>
    </w:r>
    <w:r w:rsidRPr="00EE1EE1">
      <w:rPr>
        <w:b/>
        <w:i/>
      </w:rPr>
      <w:t>_</w:t>
    </w:r>
    <w:r w:rsidR="005C7D17" w:rsidRPr="00EE1EE1">
      <w:rPr>
        <w:b/>
        <w:i/>
      </w:rPr>
      <w:t xml:space="preserve">Domanda di partecipazione </w:t>
    </w:r>
  </w:p>
  <w:p w:rsidR="00EE1EE1" w:rsidRDefault="00EE1EE1" w:rsidP="00EE1EE1">
    <w:pPr>
      <w:pStyle w:val="Indice"/>
      <w:tabs>
        <w:tab w:val="left" w:pos="3544"/>
      </w:tabs>
      <w:spacing w:after="0" w:line="240" w:lineRule="auto"/>
      <w:jc w:val="center"/>
      <w:rPr>
        <w:sz w:val="20"/>
        <w:szCs w:val="20"/>
      </w:rPr>
    </w:pPr>
    <w:r>
      <w:rPr>
        <w:sz w:val="20"/>
        <w:szCs w:val="20"/>
      </w:rPr>
      <w:t xml:space="preserve">(ex. </w:t>
    </w:r>
    <w:r w:rsidRPr="006533B7">
      <w:rPr>
        <w:sz w:val="20"/>
        <w:szCs w:val="20"/>
      </w:rPr>
      <w:t>artt. 46 e 47 del T.U. approvato con D.P.R. 28.12.2000, n. 445</w:t>
    </w:r>
    <w:r>
      <w:rPr>
        <w:sz w:val="20"/>
        <w:szCs w:val="20"/>
      </w:rPr>
      <w:t xml:space="preserve">) </w:t>
    </w:r>
  </w:p>
  <w:p w:rsidR="00EE1EE1" w:rsidRDefault="00EE1EE1" w:rsidP="005C7D17">
    <w:pPr>
      <w:pStyle w:val="Indice"/>
      <w:tabs>
        <w:tab w:val="left" w:pos="3544"/>
      </w:tabs>
      <w:jc w:val="center"/>
      <w:rPr>
        <w:sz w:val="20"/>
        <w:szCs w:val="20"/>
      </w:rPr>
    </w:pPr>
    <w:r w:rsidRPr="000A72DE">
      <w:rPr>
        <w:noProof/>
        <w:lang w:eastAsia="it-IT"/>
      </w:rPr>
      <w:drawing>
        <wp:inline distT="0" distB="0" distL="0" distR="0" wp14:anchorId="0E79ED64" wp14:editId="7694DDC8">
          <wp:extent cx="746106" cy="527407"/>
          <wp:effectExtent l="0" t="0" r="0" b="635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60631" cy="53767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filled="t">
        <v:fill color2="black"/>
        <v:imagedata r:id="rId1" o:title=""/>
      </v:shape>
    </w:pict>
  </w:numPicBullet>
  <w:abstractNum w:abstractNumId="0">
    <w:nsid w:val="00000005"/>
    <w:multiLevelType w:val="multilevel"/>
    <w:tmpl w:val="00000005"/>
    <w:name w:val="WW8Num5"/>
    <w:lvl w:ilvl="0">
      <w:start w:val="1"/>
      <w:numFmt w:val="bullet"/>
      <w:lvlText w:val=""/>
      <w:lvlPicBulletId w:val="0"/>
      <w:lvlJc w:val="left"/>
      <w:pPr>
        <w:tabs>
          <w:tab w:val="num" w:pos="360"/>
        </w:tabs>
        <w:ind w:left="360" w:hanging="360"/>
      </w:pPr>
      <w:rPr>
        <w:rFonts w:ascii="Symbol" w:hAnsi="Symbol" w:cs="Symbol"/>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nsid w:val="102749DB"/>
    <w:multiLevelType w:val="hybridMultilevel"/>
    <w:tmpl w:val="1D7C6DEE"/>
    <w:lvl w:ilvl="0" w:tplc="04100001">
      <w:start w:val="1"/>
      <w:numFmt w:val="bullet"/>
      <w:lvlText w:val=""/>
      <w:lvlJc w:val="left"/>
      <w:pPr>
        <w:ind w:left="1427" w:hanging="360"/>
      </w:pPr>
      <w:rPr>
        <w:rFonts w:ascii="Symbol" w:hAnsi="Symbol" w:hint="default"/>
      </w:rPr>
    </w:lvl>
    <w:lvl w:ilvl="1" w:tplc="04100003" w:tentative="1">
      <w:start w:val="1"/>
      <w:numFmt w:val="bullet"/>
      <w:lvlText w:val="o"/>
      <w:lvlJc w:val="left"/>
      <w:pPr>
        <w:ind w:left="2147" w:hanging="360"/>
      </w:pPr>
      <w:rPr>
        <w:rFonts w:ascii="Courier New" w:hAnsi="Courier New" w:cs="Courier New" w:hint="default"/>
      </w:rPr>
    </w:lvl>
    <w:lvl w:ilvl="2" w:tplc="04100005" w:tentative="1">
      <w:start w:val="1"/>
      <w:numFmt w:val="bullet"/>
      <w:lvlText w:val=""/>
      <w:lvlJc w:val="left"/>
      <w:pPr>
        <w:ind w:left="2867" w:hanging="360"/>
      </w:pPr>
      <w:rPr>
        <w:rFonts w:ascii="Wingdings" w:hAnsi="Wingdings" w:hint="default"/>
      </w:rPr>
    </w:lvl>
    <w:lvl w:ilvl="3" w:tplc="04100001" w:tentative="1">
      <w:start w:val="1"/>
      <w:numFmt w:val="bullet"/>
      <w:lvlText w:val=""/>
      <w:lvlJc w:val="left"/>
      <w:pPr>
        <w:ind w:left="3587" w:hanging="360"/>
      </w:pPr>
      <w:rPr>
        <w:rFonts w:ascii="Symbol" w:hAnsi="Symbol" w:hint="default"/>
      </w:rPr>
    </w:lvl>
    <w:lvl w:ilvl="4" w:tplc="04100003" w:tentative="1">
      <w:start w:val="1"/>
      <w:numFmt w:val="bullet"/>
      <w:lvlText w:val="o"/>
      <w:lvlJc w:val="left"/>
      <w:pPr>
        <w:ind w:left="4307" w:hanging="360"/>
      </w:pPr>
      <w:rPr>
        <w:rFonts w:ascii="Courier New" w:hAnsi="Courier New" w:cs="Courier New" w:hint="default"/>
      </w:rPr>
    </w:lvl>
    <w:lvl w:ilvl="5" w:tplc="04100005" w:tentative="1">
      <w:start w:val="1"/>
      <w:numFmt w:val="bullet"/>
      <w:lvlText w:val=""/>
      <w:lvlJc w:val="left"/>
      <w:pPr>
        <w:ind w:left="5027" w:hanging="360"/>
      </w:pPr>
      <w:rPr>
        <w:rFonts w:ascii="Wingdings" w:hAnsi="Wingdings" w:hint="default"/>
      </w:rPr>
    </w:lvl>
    <w:lvl w:ilvl="6" w:tplc="04100001" w:tentative="1">
      <w:start w:val="1"/>
      <w:numFmt w:val="bullet"/>
      <w:lvlText w:val=""/>
      <w:lvlJc w:val="left"/>
      <w:pPr>
        <w:ind w:left="5747" w:hanging="360"/>
      </w:pPr>
      <w:rPr>
        <w:rFonts w:ascii="Symbol" w:hAnsi="Symbol" w:hint="default"/>
      </w:rPr>
    </w:lvl>
    <w:lvl w:ilvl="7" w:tplc="04100003" w:tentative="1">
      <w:start w:val="1"/>
      <w:numFmt w:val="bullet"/>
      <w:lvlText w:val="o"/>
      <w:lvlJc w:val="left"/>
      <w:pPr>
        <w:ind w:left="6467" w:hanging="360"/>
      </w:pPr>
      <w:rPr>
        <w:rFonts w:ascii="Courier New" w:hAnsi="Courier New" w:cs="Courier New" w:hint="default"/>
      </w:rPr>
    </w:lvl>
    <w:lvl w:ilvl="8" w:tplc="04100005" w:tentative="1">
      <w:start w:val="1"/>
      <w:numFmt w:val="bullet"/>
      <w:lvlText w:val=""/>
      <w:lvlJc w:val="left"/>
      <w:pPr>
        <w:ind w:left="7187" w:hanging="360"/>
      </w:pPr>
      <w:rPr>
        <w:rFonts w:ascii="Wingdings" w:hAnsi="Wingdings" w:hint="default"/>
      </w:rPr>
    </w:lvl>
  </w:abstractNum>
  <w:abstractNum w:abstractNumId="3">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47A843D3"/>
    <w:multiLevelType w:val="hybridMultilevel"/>
    <w:tmpl w:val="8124EA74"/>
    <w:lvl w:ilvl="0" w:tplc="04100001">
      <w:start w:val="1"/>
      <w:numFmt w:val="bullet"/>
      <w:lvlText w:val=""/>
      <w:lvlJc w:val="left"/>
      <w:pPr>
        <w:ind w:left="1427" w:hanging="360"/>
      </w:pPr>
      <w:rPr>
        <w:rFonts w:ascii="Symbol" w:hAnsi="Symbol" w:hint="default"/>
      </w:rPr>
    </w:lvl>
    <w:lvl w:ilvl="1" w:tplc="04100003" w:tentative="1">
      <w:start w:val="1"/>
      <w:numFmt w:val="bullet"/>
      <w:lvlText w:val="o"/>
      <w:lvlJc w:val="left"/>
      <w:pPr>
        <w:ind w:left="2147" w:hanging="360"/>
      </w:pPr>
      <w:rPr>
        <w:rFonts w:ascii="Courier New" w:hAnsi="Courier New" w:cs="Courier New" w:hint="default"/>
      </w:rPr>
    </w:lvl>
    <w:lvl w:ilvl="2" w:tplc="04100005" w:tentative="1">
      <w:start w:val="1"/>
      <w:numFmt w:val="bullet"/>
      <w:lvlText w:val=""/>
      <w:lvlJc w:val="left"/>
      <w:pPr>
        <w:ind w:left="2867" w:hanging="360"/>
      </w:pPr>
      <w:rPr>
        <w:rFonts w:ascii="Wingdings" w:hAnsi="Wingdings" w:hint="default"/>
      </w:rPr>
    </w:lvl>
    <w:lvl w:ilvl="3" w:tplc="04100001" w:tentative="1">
      <w:start w:val="1"/>
      <w:numFmt w:val="bullet"/>
      <w:lvlText w:val=""/>
      <w:lvlJc w:val="left"/>
      <w:pPr>
        <w:ind w:left="3587" w:hanging="360"/>
      </w:pPr>
      <w:rPr>
        <w:rFonts w:ascii="Symbol" w:hAnsi="Symbol" w:hint="default"/>
      </w:rPr>
    </w:lvl>
    <w:lvl w:ilvl="4" w:tplc="04100003" w:tentative="1">
      <w:start w:val="1"/>
      <w:numFmt w:val="bullet"/>
      <w:lvlText w:val="o"/>
      <w:lvlJc w:val="left"/>
      <w:pPr>
        <w:ind w:left="4307" w:hanging="360"/>
      </w:pPr>
      <w:rPr>
        <w:rFonts w:ascii="Courier New" w:hAnsi="Courier New" w:cs="Courier New" w:hint="default"/>
      </w:rPr>
    </w:lvl>
    <w:lvl w:ilvl="5" w:tplc="04100005" w:tentative="1">
      <w:start w:val="1"/>
      <w:numFmt w:val="bullet"/>
      <w:lvlText w:val=""/>
      <w:lvlJc w:val="left"/>
      <w:pPr>
        <w:ind w:left="5027" w:hanging="360"/>
      </w:pPr>
      <w:rPr>
        <w:rFonts w:ascii="Wingdings" w:hAnsi="Wingdings" w:hint="default"/>
      </w:rPr>
    </w:lvl>
    <w:lvl w:ilvl="6" w:tplc="04100001" w:tentative="1">
      <w:start w:val="1"/>
      <w:numFmt w:val="bullet"/>
      <w:lvlText w:val=""/>
      <w:lvlJc w:val="left"/>
      <w:pPr>
        <w:ind w:left="5747" w:hanging="360"/>
      </w:pPr>
      <w:rPr>
        <w:rFonts w:ascii="Symbol" w:hAnsi="Symbol" w:hint="default"/>
      </w:rPr>
    </w:lvl>
    <w:lvl w:ilvl="7" w:tplc="04100003" w:tentative="1">
      <w:start w:val="1"/>
      <w:numFmt w:val="bullet"/>
      <w:lvlText w:val="o"/>
      <w:lvlJc w:val="left"/>
      <w:pPr>
        <w:ind w:left="6467" w:hanging="360"/>
      </w:pPr>
      <w:rPr>
        <w:rFonts w:ascii="Courier New" w:hAnsi="Courier New" w:cs="Courier New" w:hint="default"/>
      </w:rPr>
    </w:lvl>
    <w:lvl w:ilvl="8" w:tplc="04100005" w:tentative="1">
      <w:start w:val="1"/>
      <w:numFmt w:val="bullet"/>
      <w:lvlText w:val=""/>
      <w:lvlJc w:val="left"/>
      <w:pPr>
        <w:ind w:left="7187" w:hanging="360"/>
      </w:pPr>
      <w:rPr>
        <w:rFonts w:ascii="Wingdings" w:hAnsi="Wingdings" w:hint="default"/>
      </w:rPr>
    </w:lvl>
  </w:abstractNum>
  <w:abstractNum w:abstractNumId="6">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7">
    <w:nsid w:val="5281551B"/>
    <w:multiLevelType w:val="multilevel"/>
    <w:tmpl w:val="5F06D318"/>
    <w:lvl w:ilvl="0">
      <w:start w:val="1"/>
      <w:numFmt w:val="decimal"/>
      <w:lvlText w:val="%1."/>
      <w:lvlJc w:val="left"/>
      <w:pPr>
        <w:tabs>
          <w:tab w:val="num" w:pos="-142"/>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55E1677B"/>
    <w:multiLevelType w:val="hybridMultilevel"/>
    <w:tmpl w:val="68481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7"/>
  </w:num>
  <w:num w:numId="2">
    <w:abstractNumId w:val="10"/>
  </w:num>
  <w:num w:numId="3">
    <w:abstractNumId w:val="4"/>
  </w:num>
  <w:num w:numId="4">
    <w:abstractNumId w:val="6"/>
  </w:num>
  <w:num w:numId="5">
    <w:abstractNumId w:val="1"/>
  </w:num>
  <w:num w:numId="6">
    <w:abstractNumId w:val="9"/>
  </w:num>
  <w:num w:numId="7">
    <w:abstractNumId w:val="3"/>
  </w:num>
  <w:num w:numId="8">
    <w:abstractNumId w:val="5"/>
  </w:num>
  <w:num w:numId="9">
    <w:abstractNumId w:val="2"/>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106B0"/>
    <w:rsid w:val="000805C3"/>
    <w:rsid w:val="000E5869"/>
    <w:rsid w:val="000F0381"/>
    <w:rsid w:val="00101C93"/>
    <w:rsid w:val="00141B8D"/>
    <w:rsid w:val="00160B6C"/>
    <w:rsid w:val="0017299B"/>
    <w:rsid w:val="00184306"/>
    <w:rsid w:val="001B6DD9"/>
    <w:rsid w:val="001B7D39"/>
    <w:rsid w:val="001D24C1"/>
    <w:rsid w:val="001E109C"/>
    <w:rsid w:val="00214250"/>
    <w:rsid w:val="00220748"/>
    <w:rsid w:val="00255364"/>
    <w:rsid w:val="002A377A"/>
    <w:rsid w:val="002B032A"/>
    <w:rsid w:val="00345201"/>
    <w:rsid w:val="003B3811"/>
    <w:rsid w:val="00425816"/>
    <w:rsid w:val="00432C93"/>
    <w:rsid w:val="00444DAB"/>
    <w:rsid w:val="00482016"/>
    <w:rsid w:val="00500F41"/>
    <w:rsid w:val="005108AC"/>
    <w:rsid w:val="005C7D17"/>
    <w:rsid w:val="005F438C"/>
    <w:rsid w:val="006026A2"/>
    <w:rsid w:val="0063020D"/>
    <w:rsid w:val="006533B7"/>
    <w:rsid w:val="006544E8"/>
    <w:rsid w:val="0066102F"/>
    <w:rsid w:val="006735AF"/>
    <w:rsid w:val="0069625E"/>
    <w:rsid w:val="006A3116"/>
    <w:rsid w:val="00737DB3"/>
    <w:rsid w:val="00771C28"/>
    <w:rsid w:val="0085108E"/>
    <w:rsid w:val="0092465D"/>
    <w:rsid w:val="00942E88"/>
    <w:rsid w:val="00952952"/>
    <w:rsid w:val="009677C1"/>
    <w:rsid w:val="00972B60"/>
    <w:rsid w:val="00981CF8"/>
    <w:rsid w:val="009B5141"/>
    <w:rsid w:val="009E46B4"/>
    <w:rsid w:val="009F3544"/>
    <w:rsid w:val="00A048F9"/>
    <w:rsid w:val="00A67758"/>
    <w:rsid w:val="00A718A5"/>
    <w:rsid w:val="00AA7208"/>
    <w:rsid w:val="00AB0FA5"/>
    <w:rsid w:val="00B0662F"/>
    <w:rsid w:val="00B729DC"/>
    <w:rsid w:val="00B7690A"/>
    <w:rsid w:val="00BD33F5"/>
    <w:rsid w:val="00BF1D89"/>
    <w:rsid w:val="00BF2CD0"/>
    <w:rsid w:val="00BF4C0F"/>
    <w:rsid w:val="00C30A85"/>
    <w:rsid w:val="00C30D13"/>
    <w:rsid w:val="00C41162"/>
    <w:rsid w:val="00C616E2"/>
    <w:rsid w:val="00CB3667"/>
    <w:rsid w:val="00D778F8"/>
    <w:rsid w:val="00D9302D"/>
    <w:rsid w:val="00DD2513"/>
    <w:rsid w:val="00DF4EDE"/>
    <w:rsid w:val="00E24A72"/>
    <w:rsid w:val="00E67BDE"/>
    <w:rsid w:val="00E81178"/>
    <w:rsid w:val="00EA69D2"/>
    <w:rsid w:val="00ED3F75"/>
    <w:rsid w:val="00EE1EE1"/>
    <w:rsid w:val="00EF40C6"/>
    <w:rsid w:val="00F05ACD"/>
    <w:rsid w:val="00F24B57"/>
    <w:rsid w:val="00F27E15"/>
    <w:rsid w:val="00F7725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itrearticle">
    <w:name w:val="Titre article"/>
    <w:basedOn w:val="Normale"/>
    <w:rsid w:val="00AA7208"/>
    <w:pPr>
      <w:keepNext/>
      <w:spacing w:before="360" w:after="120" w:line="240" w:lineRule="auto"/>
      <w:jc w:val="center"/>
    </w:pPr>
    <w:rPr>
      <w:rFonts w:ascii="Times New Roman" w:eastAsia="Calibri" w:hAnsi="Times New Roman" w:cs="Times New Roman"/>
      <w:i/>
      <w:color w:val="00000A"/>
      <w:kern w:val="2"/>
      <w:sz w:val="24"/>
      <w:lang w:eastAsia="zh-CN" w:bidi="it-IT"/>
    </w:rPr>
  </w:style>
  <w:style w:type="paragraph" w:customStyle="1" w:styleId="Corpodeltesto21">
    <w:name w:val="Corpo del testo 21"/>
    <w:basedOn w:val="Normale"/>
    <w:rsid w:val="00AA7208"/>
    <w:pPr>
      <w:spacing w:before="120" w:after="120" w:line="480" w:lineRule="auto"/>
    </w:pPr>
    <w:rPr>
      <w:rFonts w:ascii="Times New Roman" w:eastAsia="Calibri" w:hAnsi="Times New Roman" w:cs="Times New Roman"/>
      <w:color w:val="00000A"/>
      <w:kern w:val="2"/>
      <w:sz w:val="24"/>
      <w:lang w:eastAsia="zh-CN" w:bidi="it-IT"/>
    </w:rPr>
  </w:style>
  <w:style w:type="paragraph" w:customStyle="1" w:styleId="TableParagraph">
    <w:name w:val="Table Paragraph"/>
    <w:basedOn w:val="Normale"/>
    <w:uiPriority w:val="99"/>
    <w:rsid w:val="0017299B"/>
    <w:pPr>
      <w:widowControl w:val="0"/>
      <w:suppressAutoHyphens w:val="0"/>
      <w:autoSpaceDE w:val="0"/>
      <w:autoSpaceDN w:val="0"/>
      <w:spacing w:after="0" w:line="240" w:lineRule="auto"/>
      <w:ind w:left="88"/>
    </w:pPr>
    <w:rPr>
      <w:rFonts w:ascii="Microsoft Sans Serif" w:eastAsia="Calibri" w:hAnsi="Microsoft Sans Serif" w:cs="Microsoft Sans Serif"/>
    </w:rPr>
  </w:style>
  <w:style w:type="paragraph" w:styleId="Corpodeltesto2">
    <w:name w:val="Body Text 2"/>
    <w:basedOn w:val="Normale"/>
    <w:link w:val="Corpodeltesto2Carattere"/>
    <w:uiPriority w:val="99"/>
    <w:unhideWhenUsed/>
    <w:rsid w:val="005F438C"/>
    <w:pPr>
      <w:spacing w:after="120" w:line="480" w:lineRule="auto"/>
    </w:pPr>
    <w:rPr>
      <w:rFonts w:eastAsia="SimSun"/>
    </w:rPr>
  </w:style>
  <w:style w:type="character" w:customStyle="1" w:styleId="Corpodeltesto2Carattere">
    <w:name w:val="Corpo del testo 2 Carattere"/>
    <w:basedOn w:val="Carpredefinitoparagrafo"/>
    <w:link w:val="Corpodeltesto2"/>
    <w:uiPriority w:val="99"/>
    <w:rsid w:val="005F438C"/>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 w:type="paragraph" w:customStyle="1" w:styleId="Titrearticle">
    <w:name w:val="Titre article"/>
    <w:basedOn w:val="Normale"/>
    <w:rsid w:val="00AA7208"/>
    <w:pPr>
      <w:keepNext/>
      <w:spacing w:before="360" w:after="120" w:line="240" w:lineRule="auto"/>
      <w:jc w:val="center"/>
    </w:pPr>
    <w:rPr>
      <w:rFonts w:ascii="Times New Roman" w:eastAsia="Calibri" w:hAnsi="Times New Roman" w:cs="Times New Roman"/>
      <w:i/>
      <w:color w:val="00000A"/>
      <w:kern w:val="2"/>
      <w:sz w:val="24"/>
      <w:lang w:eastAsia="zh-CN" w:bidi="it-IT"/>
    </w:rPr>
  </w:style>
  <w:style w:type="paragraph" w:customStyle="1" w:styleId="Corpodeltesto21">
    <w:name w:val="Corpo del testo 21"/>
    <w:basedOn w:val="Normale"/>
    <w:rsid w:val="00AA7208"/>
    <w:pPr>
      <w:spacing w:before="120" w:after="120" w:line="480" w:lineRule="auto"/>
    </w:pPr>
    <w:rPr>
      <w:rFonts w:ascii="Times New Roman" w:eastAsia="Calibri" w:hAnsi="Times New Roman" w:cs="Times New Roman"/>
      <w:color w:val="00000A"/>
      <w:kern w:val="2"/>
      <w:sz w:val="24"/>
      <w:lang w:eastAsia="zh-CN" w:bidi="it-IT"/>
    </w:rPr>
  </w:style>
  <w:style w:type="paragraph" w:customStyle="1" w:styleId="TableParagraph">
    <w:name w:val="Table Paragraph"/>
    <w:basedOn w:val="Normale"/>
    <w:uiPriority w:val="99"/>
    <w:rsid w:val="0017299B"/>
    <w:pPr>
      <w:widowControl w:val="0"/>
      <w:suppressAutoHyphens w:val="0"/>
      <w:autoSpaceDE w:val="0"/>
      <w:autoSpaceDN w:val="0"/>
      <w:spacing w:after="0" w:line="240" w:lineRule="auto"/>
      <w:ind w:left="88"/>
    </w:pPr>
    <w:rPr>
      <w:rFonts w:ascii="Microsoft Sans Serif" w:eastAsia="Calibri" w:hAnsi="Microsoft Sans Serif" w:cs="Microsoft Sans Serif"/>
    </w:rPr>
  </w:style>
  <w:style w:type="paragraph" w:styleId="Corpodeltesto2">
    <w:name w:val="Body Text 2"/>
    <w:basedOn w:val="Normale"/>
    <w:link w:val="Corpodeltesto2Carattere"/>
    <w:uiPriority w:val="99"/>
    <w:unhideWhenUsed/>
    <w:rsid w:val="005F438C"/>
    <w:pPr>
      <w:spacing w:after="120" w:line="480" w:lineRule="auto"/>
    </w:pPr>
    <w:rPr>
      <w:rFonts w:eastAsia="SimSun"/>
    </w:rPr>
  </w:style>
  <w:style w:type="character" w:customStyle="1" w:styleId="Corpodeltesto2Carattere">
    <w:name w:val="Corpo del testo 2 Carattere"/>
    <w:basedOn w:val="Carpredefinitoparagrafo"/>
    <w:link w:val="Corpodeltesto2"/>
    <w:uiPriority w:val="99"/>
    <w:rsid w:val="005F438C"/>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80483-2574-431B-ABF7-6E77E60AE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9</Pages>
  <Words>3792</Words>
  <Characters>21618</Characters>
  <Application>Microsoft Office Word</Application>
  <DocSecurity>0</DocSecurity>
  <Lines>180</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giulia.centa</cp:lastModifiedBy>
  <cp:revision>45</cp:revision>
  <cp:lastPrinted>2024-07-31T09:31:00Z</cp:lastPrinted>
  <dcterms:created xsi:type="dcterms:W3CDTF">2024-07-26T11:14:00Z</dcterms:created>
  <dcterms:modified xsi:type="dcterms:W3CDTF">2024-08-05T11:11:00Z</dcterms:modified>
  <dc:language>it-IT</dc:language>
</cp:coreProperties>
</file>